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991407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6C7609"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28-30 </w:t>
      </w:r>
      <w:r w:rsidRPr="006C7609">
        <w:rPr>
          <w:rFonts w:ascii="Verdana" w:hAnsi="Verdana" w:cs="Tahoma"/>
          <w:b/>
          <w:sz w:val="18"/>
          <w:szCs w:val="18"/>
        </w:rPr>
        <w:t>Aralık 2013 Günlük İnsan Hakları Raporu</w:t>
      </w:r>
    </w:p>
    <w:p w:rsidR="008F310B" w:rsidRPr="00B13004" w:rsidRDefault="008F310B" w:rsidP="008F310B">
      <w:pPr>
        <w:spacing w:after="120" w:line="300" w:lineRule="atLeast"/>
        <w:ind w:firstLine="709"/>
        <w:jc w:val="both"/>
        <w:rPr>
          <w:rFonts w:ascii="Verdana" w:hAnsi="Verdana"/>
          <w:b/>
          <w:sz w:val="18"/>
          <w:szCs w:val="18"/>
        </w:rPr>
      </w:pPr>
      <w:r>
        <w:rPr>
          <w:rFonts w:ascii="Verdana" w:hAnsi="Verdana"/>
          <w:b/>
          <w:sz w:val="18"/>
          <w:szCs w:val="18"/>
        </w:rPr>
        <w:t xml:space="preserve">(12/232) Mardin’de </w:t>
      </w:r>
      <w:r w:rsidRPr="00B13004">
        <w:rPr>
          <w:rFonts w:ascii="Verdana" w:hAnsi="Verdana"/>
          <w:b/>
          <w:sz w:val="18"/>
          <w:szCs w:val="18"/>
        </w:rPr>
        <w:t>Yargısız İnfaz Girişimi…</w:t>
      </w:r>
    </w:p>
    <w:p w:rsidR="008F310B" w:rsidRDefault="008F310B" w:rsidP="008F310B">
      <w:pPr>
        <w:spacing w:after="120" w:line="300" w:lineRule="atLeast"/>
        <w:ind w:firstLine="709"/>
        <w:jc w:val="both"/>
        <w:rPr>
          <w:rFonts w:ascii="Verdana" w:hAnsi="Verdana"/>
          <w:sz w:val="18"/>
          <w:szCs w:val="18"/>
        </w:rPr>
      </w:pPr>
      <w:r w:rsidRPr="00B13004">
        <w:rPr>
          <w:rFonts w:ascii="Verdana" w:hAnsi="Verdana"/>
          <w:sz w:val="18"/>
          <w:szCs w:val="18"/>
        </w:rPr>
        <w:t xml:space="preserve">Suriye’de Rojava Bölgesi’nden </w:t>
      </w:r>
      <w:r>
        <w:rPr>
          <w:rFonts w:ascii="Verdana" w:hAnsi="Verdana"/>
          <w:sz w:val="18"/>
          <w:szCs w:val="18"/>
        </w:rPr>
        <w:t>29</w:t>
      </w:r>
      <w:r w:rsidRPr="00B13004">
        <w:rPr>
          <w:rFonts w:ascii="Verdana" w:hAnsi="Verdana"/>
          <w:sz w:val="18"/>
          <w:szCs w:val="18"/>
        </w:rPr>
        <w:t xml:space="preserve"> Aralık 2013’te </w:t>
      </w:r>
      <w:r>
        <w:rPr>
          <w:rFonts w:ascii="Verdana" w:hAnsi="Verdana"/>
          <w:sz w:val="18"/>
          <w:szCs w:val="18"/>
        </w:rPr>
        <w:t xml:space="preserve">Mardin’in Kızıltepe İlçesi’ne bağlı Şenyurt Köyü üzerinden </w:t>
      </w:r>
      <w:r w:rsidRPr="00B13004">
        <w:rPr>
          <w:rFonts w:ascii="Verdana" w:hAnsi="Verdana"/>
          <w:sz w:val="18"/>
          <w:szCs w:val="18"/>
        </w:rPr>
        <w:t>Türkiye’ye geçmek isteyen gruba “dur” ihtarına uymadıkları iddiasıyla askerlerin açtığı ateş son</w:t>
      </w:r>
      <w:r>
        <w:rPr>
          <w:rFonts w:ascii="Verdana" w:hAnsi="Verdana"/>
          <w:sz w:val="18"/>
          <w:szCs w:val="18"/>
        </w:rPr>
        <w:t>u</w:t>
      </w:r>
      <w:r w:rsidRPr="00B13004">
        <w:rPr>
          <w:rFonts w:ascii="Verdana" w:hAnsi="Verdana"/>
          <w:sz w:val="18"/>
          <w:szCs w:val="18"/>
        </w:rPr>
        <w:t xml:space="preserve">cu </w:t>
      </w:r>
      <w:r w:rsidRPr="00A2274C">
        <w:rPr>
          <w:rFonts w:ascii="Verdana" w:hAnsi="Verdana"/>
          <w:sz w:val="18"/>
          <w:szCs w:val="18"/>
        </w:rPr>
        <w:t xml:space="preserve">Sileman Ehmed Yusif </w:t>
      </w:r>
      <w:r>
        <w:rPr>
          <w:rFonts w:ascii="Verdana" w:hAnsi="Verdana"/>
          <w:sz w:val="18"/>
          <w:szCs w:val="18"/>
        </w:rPr>
        <w:t>ağır yaralandı.</w:t>
      </w:r>
    </w:p>
    <w:p w:rsidR="008F310B" w:rsidRPr="009A1E04" w:rsidRDefault="008F310B" w:rsidP="008F310B">
      <w:pPr>
        <w:spacing w:after="120" w:line="300" w:lineRule="atLeast"/>
        <w:ind w:firstLine="709"/>
        <w:jc w:val="both"/>
        <w:rPr>
          <w:rFonts w:ascii="Verdana" w:hAnsi="Verdana"/>
          <w:b/>
          <w:sz w:val="18"/>
          <w:szCs w:val="18"/>
        </w:rPr>
      </w:pPr>
      <w:r>
        <w:rPr>
          <w:rFonts w:ascii="Verdana" w:hAnsi="Verdana"/>
          <w:b/>
          <w:sz w:val="18"/>
          <w:szCs w:val="18"/>
        </w:rPr>
        <w:t xml:space="preserve">(12/233) </w:t>
      </w:r>
      <w:r w:rsidRPr="009A1E04">
        <w:rPr>
          <w:rFonts w:ascii="Verdana" w:hAnsi="Verdana"/>
          <w:b/>
          <w:sz w:val="18"/>
          <w:szCs w:val="18"/>
        </w:rPr>
        <w:t>12 Eylül Askeri Darbesi Davası…</w:t>
      </w:r>
    </w:p>
    <w:p w:rsidR="008F310B" w:rsidRPr="009A1E04" w:rsidRDefault="008F310B" w:rsidP="008F310B">
      <w:pPr>
        <w:spacing w:after="120" w:line="300" w:lineRule="atLeast"/>
        <w:ind w:firstLine="709"/>
        <w:jc w:val="both"/>
        <w:rPr>
          <w:rFonts w:ascii="Verdana" w:hAnsi="Verdana"/>
          <w:sz w:val="18"/>
          <w:szCs w:val="18"/>
        </w:rPr>
      </w:pPr>
      <w:r w:rsidRPr="009A1E04">
        <w:rPr>
          <w:rFonts w:ascii="Verdana" w:hAnsi="Verdana"/>
          <w:sz w:val="18"/>
          <w:szCs w:val="18"/>
        </w:rPr>
        <w:t>12 Eylül 1980’de dönemin Genelkurmay Başkanı Kenan Evren’in liderliğinde Türk Silahlı Kuvvetleri (TSK) tarafından emir-komuta zinciri dâhilinde gerçekleştirilen askeri darbe hakkında başlatılan soruşturma tamamlanmış ve hazırlanan iddianame kabul edilmesi için Ankara 12. Ağır Ceza Mahkemesi’ne gönderilmişti.</w:t>
      </w:r>
    </w:p>
    <w:p w:rsidR="008F310B" w:rsidRPr="009A1E04" w:rsidRDefault="008F310B" w:rsidP="008F310B">
      <w:pPr>
        <w:spacing w:after="120" w:line="300" w:lineRule="atLeast"/>
        <w:ind w:firstLine="709"/>
        <w:jc w:val="both"/>
        <w:rPr>
          <w:rFonts w:ascii="Verdana" w:hAnsi="Verdana"/>
          <w:sz w:val="18"/>
          <w:szCs w:val="18"/>
        </w:rPr>
      </w:pPr>
      <w:r w:rsidRPr="009A1E04">
        <w:rPr>
          <w:rFonts w:ascii="Verdana" w:hAnsi="Verdana"/>
          <w:sz w:val="18"/>
          <w:szCs w:val="18"/>
        </w:rPr>
        <w:t>Özel yetkili Ankara Cumhuriyet Başsavcıvekilliği tarafından hazırlanan iddianamede darbeyi gerçekleştiren dönemin TSK yapılanmasındaki 5 generalden hayatta kalanlardan şüpheli olarak yer alan Kenan Evren ve dönemin Hava Kuvvetleri Komutanı Tahsin Şahinkaya hakkında 765 sayılı Türk Ceza Kanunu’nun (TCK) “Devlet Kuvvetleri Aleyhinde Cürümler”e ilişkin 146. maddesi ile 80. maddesi uyarınca ağırlaştırılmış müebbet hapis cezası verilmesi talep edilmişti.</w:t>
      </w:r>
    </w:p>
    <w:p w:rsidR="008F310B" w:rsidRPr="009A1E04" w:rsidRDefault="008F310B" w:rsidP="008F310B">
      <w:pPr>
        <w:spacing w:after="120" w:line="300" w:lineRule="atLeast"/>
        <w:ind w:firstLine="709"/>
        <w:jc w:val="both"/>
        <w:rPr>
          <w:rFonts w:ascii="Verdana" w:hAnsi="Verdana"/>
          <w:sz w:val="18"/>
          <w:szCs w:val="18"/>
        </w:rPr>
      </w:pPr>
      <w:r w:rsidRPr="009A1E04">
        <w:rPr>
          <w:rFonts w:ascii="Verdana" w:hAnsi="Verdana"/>
          <w:sz w:val="18"/>
          <w:szCs w:val="18"/>
        </w:rPr>
        <w:t xml:space="preserve">İddianameyi 10 Ocak 2012’de kabul eden Ankara 12. Ağır Ceza Mahkemesi’nde haklarında yurtdışına çıkış yasağı getirilen sanıklar Kenan Evren ile Tahsin Şahinkaya’nın yargılanmasına </w:t>
      </w:r>
      <w:r>
        <w:rPr>
          <w:rFonts w:ascii="Verdana" w:hAnsi="Verdana"/>
          <w:sz w:val="18"/>
          <w:szCs w:val="18"/>
        </w:rPr>
        <w:t xml:space="preserve">27 Aralık </w:t>
      </w:r>
      <w:r w:rsidRPr="009A1E04">
        <w:rPr>
          <w:rFonts w:ascii="Verdana" w:hAnsi="Verdana"/>
          <w:sz w:val="18"/>
          <w:szCs w:val="18"/>
        </w:rPr>
        <w:t>2013’te devam edildi.</w:t>
      </w:r>
    </w:p>
    <w:p w:rsidR="008F310B" w:rsidRPr="009A1E04" w:rsidRDefault="008F310B" w:rsidP="008F310B">
      <w:pPr>
        <w:spacing w:after="120" w:line="300" w:lineRule="atLeast"/>
        <w:ind w:firstLine="709"/>
        <w:jc w:val="both"/>
        <w:rPr>
          <w:rFonts w:ascii="Verdana" w:hAnsi="Verdana"/>
          <w:sz w:val="18"/>
          <w:szCs w:val="18"/>
        </w:rPr>
      </w:pPr>
      <w:r w:rsidRPr="009A1E04">
        <w:rPr>
          <w:rFonts w:ascii="Verdana" w:hAnsi="Verdana"/>
          <w:sz w:val="18"/>
          <w:szCs w:val="18"/>
        </w:rPr>
        <w:lastRenderedPageBreak/>
        <w:t>Önceki duruşmaya sağlık sorunlarını gerekçe gösteren sanıkların katılamaması nedeniyle, sanıkların kaldıkları hastane odalarına kamera yerleştirilerek telekonferans yöntemiyle ifadeleri alınmıştı.</w:t>
      </w:r>
    </w:p>
    <w:p w:rsidR="008F310B" w:rsidRPr="009A1E04" w:rsidRDefault="008F310B" w:rsidP="008F310B">
      <w:pPr>
        <w:spacing w:after="120" w:line="300" w:lineRule="atLeast"/>
        <w:ind w:firstLine="709"/>
        <w:jc w:val="both"/>
        <w:rPr>
          <w:rFonts w:ascii="Verdana" w:hAnsi="Verdana"/>
          <w:sz w:val="18"/>
          <w:szCs w:val="18"/>
        </w:rPr>
      </w:pPr>
      <w:r>
        <w:rPr>
          <w:rFonts w:ascii="Verdana" w:hAnsi="Verdana"/>
          <w:sz w:val="18"/>
          <w:szCs w:val="18"/>
        </w:rPr>
        <w:t>27 Aralık</w:t>
      </w:r>
      <w:r w:rsidRPr="009A1E04">
        <w:rPr>
          <w:rFonts w:ascii="Verdana" w:hAnsi="Verdana"/>
          <w:sz w:val="18"/>
          <w:szCs w:val="18"/>
        </w:rPr>
        <w:t xml:space="preserve"> 2013’te görülen duruşmada mahkeme heyeti, taraf avukatlarının esas hakkındaki mütalaasını sunan savcının taleplerine savunma hazırlamaları amacıyla </w:t>
      </w:r>
      <w:r>
        <w:rPr>
          <w:rFonts w:ascii="Verdana" w:hAnsi="Verdana"/>
          <w:sz w:val="18"/>
          <w:szCs w:val="18"/>
        </w:rPr>
        <w:t>21 Şubat 2014’e</w:t>
      </w:r>
      <w:r w:rsidRPr="009A1E04">
        <w:rPr>
          <w:rFonts w:ascii="Verdana" w:hAnsi="Verdana"/>
          <w:sz w:val="18"/>
          <w:szCs w:val="18"/>
        </w:rPr>
        <w:t xml:space="preserve"> erteledi. </w:t>
      </w:r>
    </w:p>
    <w:p w:rsidR="008F310B" w:rsidRPr="00BC664B" w:rsidRDefault="008F310B" w:rsidP="008F310B">
      <w:pPr>
        <w:spacing w:after="120" w:line="300" w:lineRule="atLeast"/>
        <w:ind w:firstLine="709"/>
        <w:jc w:val="both"/>
        <w:rPr>
          <w:rFonts w:ascii="Verdana" w:hAnsi="Verdana"/>
          <w:b/>
          <w:sz w:val="18"/>
          <w:szCs w:val="18"/>
        </w:rPr>
      </w:pPr>
      <w:r>
        <w:rPr>
          <w:rFonts w:ascii="Verdana" w:hAnsi="Verdana"/>
          <w:b/>
          <w:sz w:val="18"/>
          <w:szCs w:val="18"/>
        </w:rPr>
        <w:t xml:space="preserve">(12/234) </w:t>
      </w:r>
      <w:r w:rsidRPr="00BC664B">
        <w:rPr>
          <w:rFonts w:ascii="Verdana" w:hAnsi="Verdana"/>
          <w:b/>
          <w:sz w:val="18"/>
          <w:szCs w:val="18"/>
        </w:rPr>
        <w:t>Kulp Kayıpları Davası…</w:t>
      </w:r>
    </w:p>
    <w:p w:rsidR="008F310B" w:rsidRPr="00BC664B" w:rsidRDefault="008F310B" w:rsidP="008F310B">
      <w:pPr>
        <w:spacing w:after="120" w:line="300" w:lineRule="atLeast"/>
        <w:ind w:firstLine="709"/>
        <w:jc w:val="both"/>
        <w:rPr>
          <w:rFonts w:ascii="Verdana" w:hAnsi="Verdana"/>
          <w:sz w:val="18"/>
          <w:szCs w:val="18"/>
        </w:rPr>
      </w:pPr>
      <w:r w:rsidRPr="00BC664B">
        <w:rPr>
          <w:rFonts w:ascii="Verdana" w:hAnsi="Verdana"/>
          <w:sz w:val="18"/>
          <w:szCs w:val="18"/>
        </w:rPr>
        <w:t>Diyarbakır’ın Kulp İlçesi’ne bağlı Alacakaya Köyü’nün Keper Mezrası’ndan 9 Ekim 1993 yılında gözaltına alındıktan sonra kaybolan 11 köylü ile ilgili 2006 yılından bu yana soruşturmayı yürüten savcılığın 24 Ekim 2013’te iddianameyi hazırladığı öğrenilmişti.</w:t>
      </w:r>
    </w:p>
    <w:p w:rsidR="008F310B" w:rsidRPr="00BC664B" w:rsidRDefault="008F310B" w:rsidP="008F310B">
      <w:pPr>
        <w:spacing w:after="120" w:line="300" w:lineRule="atLeast"/>
        <w:ind w:firstLine="709"/>
        <w:jc w:val="both"/>
        <w:rPr>
          <w:rFonts w:ascii="Verdana" w:hAnsi="Verdana"/>
          <w:sz w:val="18"/>
          <w:szCs w:val="18"/>
        </w:rPr>
      </w:pPr>
      <w:r w:rsidRPr="00BC664B">
        <w:rPr>
          <w:rFonts w:ascii="Verdana" w:hAnsi="Verdana"/>
          <w:sz w:val="18"/>
          <w:szCs w:val="18"/>
        </w:rPr>
        <w:t>Diyarbakır 7. Ağır Ceza Mahkemesi tarafından da kabul edilen iddianamede dönemin Bolu 2. Komando Tugay Komutanı emekli Tümgeneral Yavuz Ertürk için 11 kez ağırlaştırılmış müebbet hapis cezası ve 25 yıl hapis cezası istenmişti. Sanık emek</w:t>
      </w:r>
      <w:r>
        <w:rPr>
          <w:rFonts w:ascii="Verdana" w:hAnsi="Verdana"/>
          <w:sz w:val="18"/>
          <w:szCs w:val="18"/>
        </w:rPr>
        <w:t>li askerin yargılanmasına ise 27</w:t>
      </w:r>
      <w:r w:rsidRPr="00BC664B">
        <w:rPr>
          <w:rFonts w:ascii="Verdana" w:hAnsi="Verdana"/>
          <w:sz w:val="18"/>
          <w:szCs w:val="18"/>
        </w:rPr>
        <w:t xml:space="preserve"> Aralık 2013’te </w:t>
      </w:r>
      <w:r>
        <w:rPr>
          <w:rFonts w:ascii="Verdana" w:hAnsi="Verdana"/>
          <w:sz w:val="18"/>
          <w:szCs w:val="18"/>
        </w:rPr>
        <w:t>devam edildi</w:t>
      </w:r>
      <w:r w:rsidRPr="00BC664B">
        <w:rPr>
          <w:rFonts w:ascii="Verdana" w:hAnsi="Verdana"/>
          <w:sz w:val="18"/>
          <w:szCs w:val="18"/>
        </w:rPr>
        <w:t>.</w:t>
      </w:r>
    </w:p>
    <w:p w:rsidR="008F310B" w:rsidRPr="00BC664B" w:rsidRDefault="008F310B" w:rsidP="008F310B">
      <w:pPr>
        <w:spacing w:after="120" w:line="300" w:lineRule="atLeast"/>
        <w:ind w:firstLine="709"/>
        <w:jc w:val="both"/>
        <w:rPr>
          <w:rFonts w:ascii="Verdana" w:hAnsi="Verdana"/>
          <w:sz w:val="18"/>
          <w:szCs w:val="18"/>
        </w:rPr>
      </w:pPr>
      <w:r>
        <w:rPr>
          <w:rFonts w:ascii="Verdana" w:hAnsi="Verdana"/>
          <w:sz w:val="18"/>
          <w:szCs w:val="18"/>
        </w:rPr>
        <w:t xml:space="preserve">Davanın </w:t>
      </w:r>
      <w:r w:rsidRPr="00BC664B">
        <w:rPr>
          <w:rFonts w:ascii="Verdana" w:hAnsi="Verdana"/>
          <w:sz w:val="18"/>
          <w:szCs w:val="18"/>
        </w:rPr>
        <w:t xml:space="preserve">duruşmasına katılan tanıkların ifadesini alan mahkeme heyeti, </w:t>
      </w:r>
      <w:r>
        <w:rPr>
          <w:rFonts w:ascii="Verdana" w:hAnsi="Verdana"/>
          <w:sz w:val="18"/>
          <w:szCs w:val="18"/>
        </w:rPr>
        <w:t>sanık Yavuz Ertürk’ün bir sonraki duruşmaya zorla getirilmesine karar vererek</w:t>
      </w:r>
      <w:r w:rsidRPr="00BC664B">
        <w:rPr>
          <w:rFonts w:ascii="Verdana" w:hAnsi="Verdana"/>
          <w:sz w:val="18"/>
          <w:szCs w:val="18"/>
        </w:rPr>
        <w:t xml:space="preserve"> duruşmayı </w:t>
      </w:r>
      <w:r>
        <w:rPr>
          <w:rFonts w:ascii="Verdana" w:hAnsi="Verdana"/>
          <w:sz w:val="18"/>
          <w:szCs w:val="18"/>
        </w:rPr>
        <w:t>26 Şubat 2014’e</w:t>
      </w:r>
      <w:r w:rsidRPr="00BC664B">
        <w:rPr>
          <w:rFonts w:ascii="Verdana" w:hAnsi="Verdana"/>
          <w:sz w:val="18"/>
          <w:szCs w:val="18"/>
        </w:rPr>
        <w:t xml:space="preserve"> erteledi. </w:t>
      </w:r>
    </w:p>
    <w:p w:rsidR="008F310B" w:rsidRDefault="008F310B" w:rsidP="008F310B">
      <w:pPr>
        <w:spacing w:after="120" w:line="300" w:lineRule="atLeast"/>
        <w:ind w:firstLine="709"/>
        <w:jc w:val="both"/>
        <w:rPr>
          <w:rFonts w:ascii="Verdana" w:hAnsi="Verdana"/>
          <w:b/>
          <w:sz w:val="18"/>
          <w:szCs w:val="18"/>
        </w:rPr>
      </w:pPr>
      <w:r>
        <w:rPr>
          <w:rFonts w:ascii="Verdana" w:hAnsi="Verdana"/>
          <w:b/>
          <w:sz w:val="18"/>
          <w:szCs w:val="18"/>
        </w:rPr>
        <w:t>(12/235) Cezaevlerinde Baskılar…</w:t>
      </w:r>
    </w:p>
    <w:p w:rsidR="008F310B" w:rsidRDefault="008F310B" w:rsidP="008F310B">
      <w:pPr>
        <w:spacing w:after="120" w:line="300" w:lineRule="atLeast"/>
        <w:ind w:firstLine="709"/>
        <w:jc w:val="both"/>
        <w:rPr>
          <w:rFonts w:ascii="Verdana" w:hAnsi="Verdana"/>
          <w:sz w:val="18"/>
          <w:szCs w:val="18"/>
        </w:rPr>
      </w:pPr>
      <w:r w:rsidRPr="009370EE">
        <w:rPr>
          <w:rFonts w:ascii="Verdana" w:hAnsi="Verdana"/>
          <w:sz w:val="18"/>
          <w:szCs w:val="18"/>
        </w:rPr>
        <w:t xml:space="preserve">Kürkçüler (Adana) F Tipi Cezaevi’nde tutuklu bulunan Ezilenlerin Sosyalist Partisi (ESP) üyesi Murat Akıncı’nın </w:t>
      </w:r>
      <w:r>
        <w:rPr>
          <w:rFonts w:ascii="Verdana" w:hAnsi="Verdana"/>
          <w:sz w:val="18"/>
          <w:szCs w:val="18"/>
        </w:rPr>
        <w:t>ailesi tarafından gönderilen spor ayakkabının kendisine teslim edilmesini talep etmesinin ardından gardiyanlar tarafından darp edildiği 30 Aralık 2013’te öğrenildi.</w:t>
      </w:r>
    </w:p>
    <w:p w:rsidR="008F310B" w:rsidRDefault="008F310B" w:rsidP="008F310B">
      <w:pPr>
        <w:spacing w:after="120" w:line="300" w:lineRule="atLeast"/>
        <w:ind w:firstLine="709"/>
        <w:jc w:val="both"/>
        <w:rPr>
          <w:rFonts w:ascii="Verdana" w:hAnsi="Verdana"/>
          <w:b/>
          <w:sz w:val="18"/>
          <w:szCs w:val="18"/>
        </w:rPr>
      </w:pPr>
      <w:r>
        <w:rPr>
          <w:rFonts w:ascii="Verdana" w:hAnsi="Verdana"/>
          <w:b/>
          <w:sz w:val="18"/>
          <w:szCs w:val="18"/>
        </w:rPr>
        <w:t xml:space="preserve">(12/236) </w:t>
      </w:r>
      <w:r w:rsidRPr="00C71343">
        <w:rPr>
          <w:rFonts w:ascii="Verdana" w:hAnsi="Verdana"/>
          <w:b/>
          <w:sz w:val="18"/>
          <w:szCs w:val="18"/>
        </w:rPr>
        <w:t>Mahkûm</w:t>
      </w:r>
      <w:r>
        <w:rPr>
          <w:rFonts w:ascii="Verdana" w:hAnsi="Verdana"/>
          <w:b/>
          <w:sz w:val="18"/>
          <w:szCs w:val="18"/>
        </w:rPr>
        <w:t>iyet Kararı Onanan Parti Eş Genel Başkanı…</w:t>
      </w:r>
    </w:p>
    <w:p w:rsidR="008F310B" w:rsidRDefault="008F310B" w:rsidP="008F310B">
      <w:pPr>
        <w:spacing w:after="120" w:line="300" w:lineRule="atLeast"/>
        <w:ind w:firstLine="709"/>
        <w:jc w:val="both"/>
        <w:rPr>
          <w:rFonts w:ascii="Verdana" w:hAnsi="Verdana"/>
          <w:sz w:val="18"/>
          <w:szCs w:val="18"/>
        </w:rPr>
      </w:pPr>
      <w:r>
        <w:rPr>
          <w:rFonts w:ascii="Verdana" w:hAnsi="Verdana"/>
          <w:sz w:val="18"/>
          <w:szCs w:val="18"/>
        </w:rPr>
        <w:t xml:space="preserve">Halkların Demokratik Partisi </w:t>
      </w:r>
      <w:r w:rsidRPr="00C71343">
        <w:rPr>
          <w:rFonts w:ascii="Verdana" w:hAnsi="Verdana"/>
          <w:sz w:val="18"/>
          <w:szCs w:val="18"/>
        </w:rPr>
        <w:t>(</w:t>
      </w:r>
      <w:r>
        <w:rPr>
          <w:rFonts w:ascii="Verdana" w:hAnsi="Verdana"/>
          <w:sz w:val="18"/>
          <w:szCs w:val="18"/>
        </w:rPr>
        <w:t>H</w:t>
      </w:r>
      <w:r w:rsidRPr="00C71343">
        <w:rPr>
          <w:rFonts w:ascii="Verdana" w:hAnsi="Verdana"/>
          <w:sz w:val="18"/>
          <w:szCs w:val="18"/>
        </w:rPr>
        <w:t xml:space="preserve">DP) </w:t>
      </w:r>
      <w:r>
        <w:rPr>
          <w:rFonts w:ascii="Verdana" w:hAnsi="Verdana"/>
          <w:sz w:val="18"/>
          <w:szCs w:val="18"/>
        </w:rPr>
        <w:t xml:space="preserve">Eş Genel Başkanı ve </w:t>
      </w:r>
      <w:r w:rsidRPr="00C71343">
        <w:rPr>
          <w:rFonts w:ascii="Verdana" w:hAnsi="Verdana"/>
          <w:sz w:val="18"/>
          <w:szCs w:val="18"/>
        </w:rPr>
        <w:t>İstanbul Milletvekili Sebahat T</w:t>
      </w:r>
      <w:r>
        <w:rPr>
          <w:rFonts w:ascii="Verdana" w:hAnsi="Verdana"/>
          <w:sz w:val="18"/>
          <w:szCs w:val="18"/>
        </w:rPr>
        <w:t>uncel’e</w:t>
      </w:r>
      <w:r w:rsidRPr="00C71343">
        <w:rPr>
          <w:rFonts w:ascii="Verdana" w:hAnsi="Verdana"/>
          <w:sz w:val="18"/>
          <w:szCs w:val="18"/>
        </w:rPr>
        <w:t xml:space="preserve"> “yasadışı örgüt üyesi olduğu” suçlamasıyla yargılandığı davanın 18 Eylül 2012’de İstanbul 10. Ağır Ceza Mahkemesi’nde görülen duruşmasında </w:t>
      </w:r>
      <w:r>
        <w:rPr>
          <w:rFonts w:ascii="Verdana" w:hAnsi="Verdana"/>
          <w:sz w:val="18"/>
          <w:szCs w:val="18"/>
        </w:rPr>
        <w:t>verilen</w:t>
      </w:r>
      <w:r w:rsidRPr="00C71343">
        <w:rPr>
          <w:rFonts w:ascii="Verdana" w:hAnsi="Verdana"/>
          <w:sz w:val="18"/>
          <w:szCs w:val="18"/>
        </w:rPr>
        <w:t xml:space="preserve"> 8 yıl 9 ay</w:t>
      </w:r>
      <w:r>
        <w:rPr>
          <w:rFonts w:ascii="Verdana" w:hAnsi="Verdana"/>
          <w:sz w:val="18"/>
          <w:szCs w:val="18"/>
        </w:rPr>
        <w:t xml:space="preserve">lık hapis cezası 27 Aralık 2013’te </w:t>
      </w:r>
      <w:r w:rsidRPr="00A2274C">
        <w:rPr>
          <w:rFonts w:ascii="Verdana" w:hAnsi="Verdana"/>
          <w:sz w:val="18"/>
          <w:szCs w:val="18"/>
        </w:rPr>
        <w:t>Y</w:t>
      </w:r>
      <w:r>
        <w:rPr>
          <w:rFonts w:ascii="Verdana" w:hAnsi="Verdana"/>
          <w:sz w:val="18"/>
          <w:szCs w:val="18"/>
        </w:rPr>
        <w:t>argıtay</w:t>
      </w:r>
      <w:r w:rsidRPr="00A2274C">
        <w:rPr>
          <w:rFonts w:ascii="Verdana" w:hAnsi="Verdana"/>
          <w:sz w:val="18"/>
          <w:szCs w:val="18"/>
        </w:rPr>
        <w:t xml:space="preserve"> 9</w:t>
      </w:r>
      <w:r>
        <w:rPr>
          <w:rFonts w:ascii="Verdana" w:hAnsi="Verdana"/>
          <w:sz w:val="18"/>
          <w:szCs w:val="18"/>
        </w:rPr>
        <w:t>.</w:t>
      </w:r>
      <w:r w:rsidRPr="00A2274C">
        <w:rPr>
          <w:rFonts w:ascii="Verdana" w:hAnsi="Verdana"/>
          <w:sz w:val="18"/>
          <w:szCs w:val="18"/>
        </w:rPr>
        <w:t xml:space="preserve"> Ceza Dairesi</w:t>
      </w:r>
      <w:r>
        <w:rPr>
          <w:rFonts w:ascii="Verdana" w:hAnsi="Verdana"/>
          <w:sz w:val="18"/>
          <w:szCs w:val="18"/>
        </w:rPr>
        <w:t>’nce oybirliğiyle onandı. Onama kararının onanmasının ardından kararın TBMM Genel Kurulu’nda okunması halinde Sebahat Tuncel’in milletvekilliği düşürülecek ve yeniden milletvekili adayıo olması yasaklanacak.</w:t>
      </w:r>
    </w:p>
    <w:p w:rsidR="008F310B" w:rsidRPr="004F2BCC" w:rsidRDefault="008F310B" w:rsidP="008F310B">
      <w:pPr>
        <w:spacing w:after="120" w:line="300" w:lineRule="atLeast"/>
        <w:ind w:firstLine="709"/>
        <w:jc w:val="both"/>
        <w:rPr>
          <w:rFonts w:ascii="Verdana" w:hAnsi="Verdana"/>
          <w:b/>
          <w:sz w:val="18"/>
          <w:szCs w:val="18"/>
        </w:rPr>
      </w:pPr>
      <w:r>
        <w:rPr>
          <w:rFonts w:ascii="Verdana" w:hAnsi="Verdana"/>
          <w:b/>
          <w:sz w:val="18"/>
          <w:szCs w:val="18"/>
        </w:rPr>
        <w:t xml:space="preserve">(12/237) Mahkûm Olan </w:t>
      </w:r>
      <w:r w:rsidRPr="004F2BCC">
        <w:rPr>
          <w:rFonts w:ascii="Verdana" w:hAnsi="Verdana"/>
          <w:b/>
          <w:sz w:val="18"/>
          <w:szCs w:val="18"/>
        </w:rPr>
        <w:t>Kişiler…</w:t>
      </w:r>
    </w:p>
    <w:p w:rsidR="008F310B" w:rsidRDefault="008F310B" w:rsidP="008F310B">
      <w:pPr>
        <w:spacing w:after="120" w:line="300" w:lineRule="atLeast"/>
        <w:ind w:firstLine="709"/>
        <w:jc w:val="both"/>
        <w:rPr>
          <w:rFonts w:ascii="Verdana" w:hAnsi="Verdana"/>
          <w:sz w:val="18"/>
          <w:szCs w:val="18"/>
        </w:rPr>
      </w:pPr>
      <w:r w:rsidRPr="004F2BCC">
        <w:rPr>
          <w:rFonts w:ascii="Verdana" w:hAnsi="Verdana"/>
          <w:sz w:val="18"/>
          <w:szCs w:val="18"/>
        </w:rPr>
        <w:t xml:space="preserve">Yalova’da 20 Mart 2012’de düzenlenen Newroz kutlamasının ardından Bursa Cumhuriyet Başsavcılığı tarafından başlatılan soruşturma sonunda yazar Ayşegül Devecioğlu’nun da arasında bulunduğu Barış ve Demokrasi Partisi (BDP) üyesi veya yöneticisi 21 kişi hakkında “yasadışı örgüt propagandası yaptıkları” iddiasıyla hazırlanan iddianameyi kabul eden </w:t>
      </w:r>
      <w:r>
        <w:rPr>
          <w:rFonts w:ascii="Verdana" w:hAnsi="Verdana"/>
          <w:sz w:val="18"/>
          <w:szCs w:val="18"/>
        </w:rPr>
        <w:t xml:space="preserve">Terörle Mücadele Yasası ile görevli Bursa 6. </w:t>
      </w:r>
      <w:r w:rsidRPr="004F2BCC">
        <w:rPr>
          <w:rFonts w:ascii="Verdana" w:hAnsi="Verdana"/>
          <w:sz w:val="18"/>
          <w:szCs w:val="18"/>
        </w:rPr>
        <w:t xml:space="preserve">Ağır Ceza Mahkemesi’nde </w:t>
      </w:r>
      <w:r>
        <w:rPr>
          <w:rFonts w:ascii="Verdana" w:hAnsi="Verdana"/>
          <w:sz w:val="18"/>
          <w:szCs w:val="18"/>
        </w:rPr>
        <w:t>karar duruşmasının görüldüğü 30 Aralık 2013’te öğrenildi.</w:t>
      </w:r>
    </w:p>
    <w:p w:rsidR="008F310B" w:rsidRDefault="008F310B" w:rsidP="008F310B">
      <w:pPr>
        <w:spacing w:after="120" w:line="300" w:lineRule="atLeast"/>
        <w:ind w:firstLine="709"/>
        <w:jc w:val="both"/>
        <w:rPr>
          <w:rFonts w:ascii="Verdana" w:hAnsi="Verdana"/>
          <w:sz w:val="18"/>
          <w:szCs w:val="18"/>
        </w:rPr>
      </w:pPr>
      <w:r>
        <w:rPr>
          <w:rFonts w:ascii="Verdana" w:hAnsi="Verdana"/>
          <w:sz w:val="18"/>
          <w:szCs w:val="18"/>
        </w:rPr>
        <w:t xml:space="preserve">Mahkeme heyeti karar duruşmasında </w:t>
      </w:r>
      <w:r w:rsidRPr="00A2274C">
        <w:rPr>
          <w:rFonts w:ascii="Verdana" w:hAnsi="Verdana"/>
          <w:sz w:val="18"/>
          <w:szCs w:val="18"/>
        </w:rPr>
        <w:t>Ayşegül Devecioğlu</w:t>
      </w:r>
      <w:r>
        <w:rPr>
          <w:rFonts w:ascii="Verdana" w:hAnsi="Verdana"/>
          <w:sz w:val="18"/>
          <w:szCs w:val="18"/>
        </w:rPr>
        <w:t xml:space="preserve">’na 5 yıl denetimli serbestlik uygulaması yapılmak üzere bir yıl 11 ay hapis cezası, </w:t>
      </w:r>
      <w:r w:rsidRPr="00A2274C">
        <w:rPr>
          <w:rFonts w:ascii="Verdana" w:hAnsi="Verdana"/>
          <w:sz w:val="18"/>
          <w:szCs w:val="18"/>
        </w:rPr>
        <w:t>BDP il başkanı İhsan Çoşkun</w:t>
      </w:r>
      <w:r>
        <w:rPr>
          <w:rFonts w:ascii="Verdana" w:hAnsi="Verdana"/>
          <w:sz w:val="18"/>
          <w:szCs w:val="18"/>
        </w:rPr>
        <w:t>’a</w:t>
      </w:r>
      <w:r w:rsidRPr="00A2274C">
        <w:rPr>
          <w:rFonts w:ascii="Verdana" w:hAnsi="Verdana"/>
          <w:sz w:val="18"/>
          <w:szCs w:val="18"/>
        </w:rPr>
        <w:t xml:space="preserve"> ise </w:t>
      </w:r>
      <w:r>
        <w:rPr>
          <w:rFonts w:ascii="Verdana" w:hAnsi="Verdana"/>
          <w:sz w:val="18"/>
          <w:szCs w:val="18"/>
        </w:rPr>
        <w:t xml:space="preserve">2 yıl denetimli serbestlik uygulaması yapılmak üzere </w:t>
      </w:r>
      <w:r w:rsidRPr="00A2274C">
        <w:rPr>
          <w:rFonts w:ascii="Verdana" w:hAnsi="Verdana"/>
          <w:sz w:val="18"/>
          <w:szCs w:val="18"/>
        </w:rPr>
        <w:t xml:space="preserve">1 yıl 3 ay hapis cezası </w:t>
      </w:r>
      <w:r>
        <w:rPr>
          <w:rFonts w:ascii="Verdana" w:hAnsi="Verdana"/>
          <w:sz w:val="18"/>
          <w:szCs w:val="18"/>
        </w:rPr>
        <w:t xml:space="preserve">verdi. </w:t>
      </w:r>
      <w:r w:rsidRPr="00A2274C">
        <w:rPr>
          <w:rFonts w:ascii="Verdana" w:hAnsi="Verdana"/>
          <w:sz w:val="18"/>
          <w:szCs w:val="18"/>
        </w:rPr>
        <w:t xml:space="preserve">BDP üyeleri Siban Eminoğulları, Nadire Baran, Berivan Ayral, Ayhan Polat, Ömer Polat, Kaptan Alpyürük ve Hasan Güneş </w:t>
      </w:r>
      <w:r>
        <w:rPr>
          <w:rFonts w:ascii="Verdana" w:hAnsi="Verdana"/>
          <w:sz w:val="18"/>
          <w:szCs w:val="18"/>
        </w:rPr>
        <w:t xml:space="preserve">adlı 7 kişiye ertelenmek üzere </w:t>
      </w:r>
      <w:r w:rsidRPr="00A2274C">
        <w:rPr>
          <w:rFonts w:ascii="Verdana" w:hAnsi="Verdana"/>
          <w:sz w:val="18"/>
          <w:szCs w:val="18"/>
        </w:rPr>
        <w:t xml:space="preserve">onar ay hapis cezası </w:t>
      </w:r>
      <w:r>
        <w:rPr>
          <w:rFonts w:ascii="Verdana" w:hAnsi="Verdana"/>
          <w:sz w:val="18"/>
          <w:szCs w:val="18"/>
        </w:rPr>
        <w:t>verilirken 12 kişi de aynı davadan beraat etti.</w:t>
      </w:r>
    </w:p>
    <w:p w:rsidR="008F310B" w:rsidRPr="00D06214" w:rsidRDefault="008F310B" w:rsidP="008F310B">
      <w:pPr>
        <w:spacing w:after="120" w:line="300" w:lineRule="atLeast"/>
        <w:ind w:firstLine="709"/>
        <w:jc w:val="both"/>
        <w:rPr>
          <w:rFonts w:ascii="Verdana" w:hAnsi="Verdana"/>
          <w:b/>
          <w:sz w:val="18"/>
          <w:szCs w:val="18"/>
        </w:rPr>
      </w:pPr>
      <w:r>
        <w:rPr>
          <w:rFonts w:ascii="Verdana" w:hAnsi="Verdana"/>
          <w:b/>
          <w:sz w:val="18"/>
          <w:szCs w:val="18"/>
        </w:rPr>
        <w:t xml:space="preserve">(12/238) </w:t>
      </w:r>
      <w:r w:rsidRPr="00D06214">
        <w:rPr>
          <w:rFonts w:ascii="Verdana" w:hAnsi="Verdana"/>
          <w:b/>
          <w:sz w:val="18"/>
          <w:szCs w:val="18"/>
        </w:rPr>
        <w:t>Gezi Parkı Eylemleri Nedeniyle Yargılanan Kişiler…</w:t>
      </w:r>
    </w:p>
    <w:p w:rsidR="008F310B" w:rsidRPr="00D06214" w:rsidRDefault="008F310B" w:rsidP="008F310B">
      <w:pPr>
        <w:spacing w:after="120" w:line="300" w:lineRule="atLeast"/>
        <w:ind w:firstLine="709"/>
        <w:jc w:val="both"/>
        <w:rPr>
          <w:rFonts w:ascii="Verdana" w:hAnsi="Verdana"/>
          <w:sz w:val="18"/>
          <w:szCs w:val="18"/>
        </w:rPr>
      </w:pPr>
      <w:r w:rsidRPr="00D06214">
        <w:rPr>
          <w:rFonts w:ascii="Verdana" w:hAnsi="Verdana"/>
          <w:sz w:val="18"/>
          <w:szCs w:val="18"/>
        </w:rPr>
        <w:t xml:space="preserve">Gezi Parkı eylemlerine destek vermek için </w:t>
      </w:r>
      <w:r>
        <w:rPr>
          <w:rFonts w:ascii="Verdana" w:hAnsi="Verdana"/>
          <w:sz w:val="18"/>
          <w:szCs w:val="18"/>
        </w:rPr>
        <w:t>Kahramanmaraş’ın Nurhak</w:t>
      </w:r>
      <w:r w:rsidRPr="00D06214">
        <w:rPr>
          <w:rFonts w:ascii="Verdana" w:hAnsi="Verdana"/>
          <w:sz w:val="18"/>
          <w:szCs w:val="18"/>
        </w:rPr>
        <w:t xml:space="preserve"> İlçesi’nde </w:t>
      </w:r>
      <w:r>
        <w:rPr>
          <w:rFonts w:ascii="Verdana" w:hAnsi="Verdana"/>
          <w:sz w:val="18"/>
          <w:szCs w:val="18"/>
        </w:rPr>
        <w:t>27</w:t>
      </w:r>
      <w:r w:rsidRPr="00D06214">
        <w:rPr>
          <w:rFonts w:ascii="Verdana" w:hAnsi="Verdana"/>
          <w:sz w:val="18"/>
          <w:szCs w:val="18"/>
        </w:rPr>
        <w:t xml:space="preserve"> Haziran 2013’te düzenlenen protesto gösterilerine katıldıkları gerekçesiyle haklarında soruşturma başlatılan Ebu Hamza Çelik, Ali Orak ve İrfan Gü</w:t>
      </w:r>
      <w:r>
        <w:rPr>
          <w:rFonts w:ascii="Verdana" w:hAnsi="Verdana"/>
          <w:sz w:val="18"/>
          <w:szCs w:val="18"/>
        </w:rPr>
        <w:t xml:space="preserve">l’e </w:t>
      </w:r>
      <w:r w:rsidRPr="00D06214">
        <w:rPr>
          <w:rFonts w:ascii="Verdana" w:hAnsi="Verdana"/>
          <w:sz w:val="18"/>
          <w:szCs w:val="18"/>
        </w:rPr>
        <w:t xml:space="preserve">ilişkin hazırlanan iddianamenin kabul edilmesinin yargılamaya </w:t>
      </w:r>
      <w:r>
        <w:rPr>
          <w:rFonts w:ascii="Verdana" w:hAnsi="Verdana"/>
          <w:sz w:val="18"/>
          <w:szCs w:val="18"/>
        </w:rPr>
        <w:t>2</w:t>
      </w:r>
      <w:r w:rsidRPr="00D06214">
        <w:rPr>
          <w:rFonts w:ascii="Verdana" w:hAnsi="Verdana"/>
          <w:sz w:val="18"/>
          <w:szCs w:val="18"/>
        </w:rPr>
        <w:t>7 Aralık 2013’te başlandı.</w:t>
      </w:r>
    </w:p>
    <w:p w:rsidR="008F310B" w:rsidRPr="00D06214" w:rsidRDefault="008F310B" w:rsidP="008F310B">
      <w:pPr>
        <w:spacing w:after="120" w:line="300" w:lineRule="atLeast"/>
        <w:ind w:firstLine="709"/>
        <w:jc w:val="both"/>
        <w:rPr>
          <w:rFonts w:ascii="Verdana" w:hAnsi="Verdana"/>
          <w:sz w:val="18"/>
          <w:szCs w:val="18"/>
        </w:rPr>
      </w:pPr>
      <w:r>
        <w:rPr>
          <w:rFonts w:ascii="Verdana" w:hAnsi="Verdana"/>
          <w:sz w:val="18"/>
          <w:szCs w:val="18"/>
        </w:rPr>
        <w:t>3</w:t>
      </w:r>
      <w:r w:rsidRPr="00D06214">
        <w:rPr>
          <w:rFonts w:ascii="Verdana" w:hAnsi="Verdana"/>
          <w:sz w:val="18"/>
          <w:szCs w:val="18"/>
        </w:rPr>
        <w:t xml:space="preserve"> kişi hakkında “2911 sayılı Toplantı ve Gösteri Yürüyüşleri </w:t>
      </w:r>
      <w:r>
        <w:rPr>
          <w:rFonts w:ascii="Verdana" w:hAnsi="Verdana"/>
          <w:sz w:val="18"/>
          <w:szCs w:val="18"/>
        </w:rPr>
        <w:t xml:space="preserve">Yasası’na muhalefet ettikleri” </w:t>
      </w:r>
      <w:r w:rsidRPr="00D06214">
        <w:rPr>
          <w:rFonts w:ascii="Verdana" w:hAnsi="Verdana"/>
          <w:sz w:val="18"/>
          <w:szCs w:val="18"/>
        </w:rPr>
        <w:t>suçlama</w:t>
      </w:r>
      <w:r>
        <w:rPr>
          <w:rFonts w:ascii="Verdana" w:hAnsi="Verdana"/>
          <w:sz w:val="18"/>
          <w:szCs w:val="18"/>
        </w:rPr>
        <w:t xml:space="preserve">sından </w:t>
      </w:r>
      <w:r w:rsidRPr="00D06214">
        <w:rPr>
          <w:rFonts w:ascii="Verdana" w:hAnsi="Verdana"/>
          <w:sz w:val="18"/>
          <w:szCs w:val="18"/>
        </w:rPr>
        <w:t xml:space="preserve">açılan davanın </w:t>
      </w:r>
      <w:r>
        <w:rPr>
          <w:rFonts w:ascii="Verdana" w:hAnsi="Verdana"/>
          <w:sz w:val="18"/>
          <w:szCs w:val="18"/>
        </w:rPr>
        <w:t xml:space="preserve">Elbistan </w:t>
      </w:r>
      <w:r w:rsidRPr="00D06214">
        <w:rPr>
          <w:rFonts w:ascii="Verdana" w:hAnsi="Verdana"/>
          <w:sz w:val="18"/>
          <w:szCs w:val="18"/>
        </w:rPr>
        <w:t xml:space="preserve">1.  Asliye Ceza Mahkemesi’ndeki duruşmasında sanıkların ifadesini alan mahkeme başkanı duruşmayı </w:t>
      </w:r>
      <w:r>
        <w:rPr>
          <w:rFonts w:ascii="Verdana" w:hAnsi="Verdana"/>
          <w:sz w:val="18"/>
          <w:szCs w:val="18"/>
        </w:rPr>
        <w:t>21 Şubat</w:t>
      </w:r>
      <w:r w:rsidRPr="00D06214">
        <w:rPr>
          <w:rFonts w:ascii="Verdana" w:hAnsi="Verdana"/>
          <w:sz w:val="18"/>
          <w:szCs w:val="18"/>
        </w:rPr>
        <w:t xml:space="preserve"> 2014’e erteledi.</w:t>
      </w:r>
    </w:p>
    <w:p w:rsidR="008F310B" w:rsidRPr="00E504B3" w:rsidRDefault="008F310B" w:rsidP="008F310B">
      <w:pPr>
        <w:spacing w:after="120" w:line="300" w:lineRule="atLeast"/>
        <w:ind w:firstLine="709"/>
        <w:jc w:val="both"/>
        <w:rPr>
          <w:rFonts w:ascii="Verdana" w:hAnsi="Verdana"/>
          <w:b/>
          <w:sz w:val="18"/>
          <w:szCs w:val="18"/>
        </w:rPr>
      </w:pPr>
      <w:r>
        <w:rPr>
          <w:rFonts w:ascii="Verdana" w:hAnsi="Verdana"/>
          <w:b/>
          <w:sz w:val="18"/>
          <w:szCs w:val="18"/>
        </w:rPr>
        <w:t xml:space="preserve">(12/239) </w:t>
      </w:r>
      <w:r w:rsidRPr="00E504B3">
        <w:rPr>
          <w:rFonts w:ascii="Verdana" w:hAnsi="Verdana"/>
          <w:b/>
          <w:sz w:val="18"/>
          <w:szCs w:val="18"/>
        </w:rPr>
        <w:t>Gezi Parkı Eylemleri Nedeniyle Yargılanan Kişi…</w:t>
      </w:r>
    </w:p>
    <w:p w:rsidR="008F310B" w:rsidRDefault="008F310B" w:rsidP="008F310B">
      <w:pPr>
        <w:spacing w:after="120" w:line="300" w:lineRule="atLeast"/>
        <w:ind w:firstLine="709"/>
        <w:jc w:val="both"/>
        <w:rPr>
          <w:rFonts w:ascii="Verdana" w:hAnsi="Verdana"/>
          <w:sz w:val="18"/>
          <w:szCs w:val="18"/>
        </w:rPr>
      </w:pPr>
      <w:r w:rsidRPr="000738AB">
        <w:rPr>
          <w:rFonts w:ascii="Verdana" w:hAnsi="Verdana"/>
          <w:sz w:val="18"/>
          <w:szCs w:val="18"/>
        </w:rPr>
        <w:t xml:space="preserve">Gezi Parkı eylemlerine destek vermek için </w:t>
      </w:r>
      <w:r>
        <w:rPr>
          <w:rFonts w:ascii="Verdana" w:hAnsi="Verdana"/>
          <w:sz w:val="18"/>
          <w:szCs w:val="18"/>
        </w:rPr>
        <w:t xml:space="preserve">bir </w:t>
      </w:r>
      <w:r w:rsidRPr="000738AB">
        <w:rPr>
          <w:rFonts w:ascii="Verdana" w:hAnsi="Verdana"/>
          <w:sz w:val="18"/>
          <w:szCs w:val="18"/>
        </w:rPr>
        <w:t>sosyal paylaşım site</w:t>
      </w:r>
      <w:r>
        <w:rPr>
          <w:rFonts w:ascii="Verdana" w:hAnsi="Verdana"/>
          <w:sz w:val="18"/>
          <w:szCs w:val="18"/>
        </w:rPr>
        <w:t xml:space="preserve">si </w:t>
      </w:r>
      <w:r w:rsidRPr="000738AB">
        <w:rPr>
          <w:rFonts w:ascii="Verdana" w:hAnsi="Verdana"/>
          <w:sz w:val="18"/>
          <w:szCs w:val="18"/>
        </w:rPr>
        <w:t xml:space="preserve">aracılığıyla </w:t>
      </w:r>
      <w:r>
        <w:rPr>
          <w:rFonts w:ascii="Verdana" w:hAnsi="Verdana"/>
          <w:sz w:val="18"/>
          <w:szCs w:val="18"/>
        </w:rPr>
        <w:t xml:space="preserve">yazdığı destek mesajıyla “polise hakaret ederek </w:t>
      </w:r>
      <w:r w:rsidRPr="00A2274C">
        <w:rPr>
          <w:rFonts w:ascii="Verdana" w:hAnsi="Verdana"/>
          <w:sz w:val="18"/>
          <w:szCs w:val="18"/>
        </w:rPr>
        <w:t>Türklüğü, Cumhuriyeti, devletin kurum ve organlarını aşağıla</w:t>
      </w:r>
      <w:r>
        <w:rPr>
          <w:rFonts w:ascii="Verdana" w:hAnsi="Verdana"/>
          <w:sz w:val="18"/>
          <w:szCs w:val="18"/>
        </w:rPr>
        <w:t>dığı” suçlamasıyla hakkında soruşturma başlatılan A.S. için iddianame hazırlandığı 27 Aralık 2013’te öğrenildi.</w:t>
      </w:r>
    </w:p>
    <w:p w:rsidR="008F310B" w:rsidRDefault="008F310B" w:rsidP="008F310B">
      <w:pPr>
        <w:spacing w:after="120" w:line="300" w:lineRule="atLeast"/>
        <w:ind w:firstLine="709"/>
        <w:jc w:val="both"/>
        <w:rPr>
          <w:rFonts w:ascii="Verdana" w:hAnsi="Verdana"/>
          <w:sz w:val="18"/>
          <w:szCs w:val="18"/>
        </w:rPr>
      </w:pPr>
      <w:r>
        <w:rPr>
          <w:rFonts w:ascii="Verdana" w:hAnsi="Verdana"/>
          <w:sz w:val="18"/>
          <w:szCs w:val="18"/>
        </w:rPr>
        <w:t>Türk Ceza Kanunu’nun (TCK) 301. maddesine aykırı hareket etmekle suçlanan A.S.’nin Ankara 19. Sulh Ceza Mahkemesi’nde yargılanmasına önümüzdeki günlerde başlanacak.</w:t>
      </w:r>
    </w:p>
    <w:p w:rsidR="008F310B" w:rsidRPr="00373E56" w:rsidRDefault="008F310B" w:rsidP="008F310B">
      <w:pPr>
        <w:spacing w:after="120" w:line="300" w:lineRule="atLeast"/>
        <w:ind w:firstLine="709"/>
        <w:jc w:val="both"/>
        <w:rPr>
          <w:rFonts w:ascii="Verdana" w:hAnsi="Verdana"/>
          <w:b/>
          <w:sz w:val="18"/>
          <w:szCs w:val="18"/>
        </w:rPr>
      </w:pPr>
      <w:r>
        <w:rPr>
          <w:rFonts w:ascii="Verdana" w:hAnsi="Verdana"/>
          <w:b/>
          <w:sz w:val="18"/>
          <w:szCs w:val="18"/>
        </w:rPr>
        <w:t xml:space="preserve">(12/240) </w:t>
      </w:r>
      <w:r w:rsidRPr="00373E56">
        <w:rPr>
          <w:rFonts w:ascii="Verdana" w:hAnsi="Verdana"/>
          <w:b/>
          <w:sz w:val="18"/>
          <w:szCs w:val="18"/>
        </w:rPr>
        <w:t>Gezi Parkı Eylemleri Nedeniyle Yargılanan Kişiler…</w:t>
      </w:r>
    </w:p>
    <w:p w:rsidR="008F310B" w:rsidRPr="00373E56" w:rsidRDefault="008F310B" w:rsidP="008F310B">
      <w:pPr>
        <w:spacing w:after="120" w:line="300" w:lineRule="atLeast"/>
        <w:ind w:firstLine="709"/>
        <w:jc w:val="both"/>
        <w:rPr>
          <w:rFonts w:ascii="Verdana" w:hAnsi="Verdana"/>
          <w:sz w:val="18"/>
          <w:szCs w:val="18"/>
        </w:rPr>
      </w:pPr>
      <w:r w:rsidRPr="00373E56">
        <w:rPr>
          <w:rFonts w:ascii="Verdana" w:hAnsi="Verdana"/>
          <w:sz w:val="18"/>
          <w:szCs w:val="18"/>
        </w:rPr>
        <w:t xml:space="preserve">Gezi Parkı eylemlerine destek vermek için Gaziantep’te düzenlenen protesto gösterilerine katıldıkları gerekçesiyle haklarında </w:t>
      </w:r>
      <w:r>
        <w:rPr>
          <w:rFonts w:ascii="Verdana" w:hAnsi="Verdana"/>
          <w:sz w:val="18"/>
          <w:szCs w:val="18"/>
        </w:rPr>
        <w:t>soruşturma başlatılan tutuksuz 7</w:t>
      </w:r>
      <w:r w:rsidRPr="00373E56">
        <w:rPr>
          <w:rFonts w:ascii="Verdana" w:hAnsi="Verdana"/>
          <w:sz w:val="18"/>
          <w:szCs w:val="18"/>
        </w:rPr>
        <w:t xml:space="preserve"> kişi hakkında açılan davaya </w:t>
      </w:r>
      <w:r>
        <w:rPr>
          <w:rFonts w:ascii="Verdana" w:hAnsi="Verdana"/>
          <w:sz w:val="18"/>
          <w:szCs w:val="18"/>
        </w:rPr>
        <w:t xml:space="preserve">27 Aralık </w:t>
      </w:r>
      <w:r w:rsidRPr="00373E56">
        <w:rPr>
          <w:rFonts w:ascii="Verdana" w:hAnsi="Verdana"/>
          <w:sz w:val="18"/>
          <w:szCs w:val="18"/>
        </w:rPr>
        <w:t>2013’te başlandı.</w:t>
      </w:r>
    </w:p>
    <w:p w:rsidR="008F310B" w:rsidRPr="00373E56" w:rsidRDefault="008F310B" w:rsidP="008F310B">
      <w:pPr>
        <w:spacing w:after="120" w:line="300" w:lineRule="atLeast"/>
        <w:ind w:firstLine="709"/>
        <w:jc w:val="both"/>
        <w:rPr>
          <w:rFonts w:ascii="Verdana" w:hAnsi="Verdana"/>
          <w:sz w:val="18"/>
          <w:szCs w:val="18"/>
        </w:rPr>
      </w:pPr>
      <w:r>
        <w:rPr>
          <w:rFonts w:ascii="Verdana" w:hAnsi="Verdana"/>
          <w:sz w:val="18"/>
          <w:szCs w:val="18"/>
        </w:rPr>
        <w:t xml:space="preserve">7 </w:t>
      </w:r>
      <w:r w:rsidRPr="00373E56">
        <w:rPr>
          <w:rFonts w:ascii="Verdana" w:hAnsi="Verdana"/>
          <w:sz w:val="18"/>
          <w:szCs w:val="18"/>
        </w:rPr>
        <w:t>kişi hakkında “2911 sayılı Toplantı ve Gösteri Yürüyüşleri Yasası’na muhalefet ettikleri”, “</w:t>
      </w:r>
      <w:r>
        <w:rPr>
          <w:rFonts w:ascii="Verdana" w:hAnsi="Verdana"/>
          <w:sz w:val="18"/>
          <w:szCs w:val="18"/>
        </w:rPr>
        <w:t>yasadışı örgüt üyesi oldukları</w:t>
      </w:r>
      <w:r w:rsidRPr="00373E56">
        <w:rPr>
          <w:rFonts w:ascii="Verdana" w:hAnsi="Verdana"/>
          <w:sz w:val="18"/>
          <w:szCs w:val="18"/>
        </w:rPr>
        <w:t xml:space="preserve">” ve “görevli memura mukavemet ettikleri” suçlamalarından hapis cezasının talep edildiği davanın </w:t>
      </w:r>
      <w:r>
        <w:rPr>
          <w:rFonts w:ascii="Verdana" w:hAnsi="Verdana"/>
          <w:sz w:val="18"/>
          <w:szCs w:val="18"/>
        </w:rPr>
        <w:t>Adana 10. Ağır</w:t>
      </w:r>
      <w:r w:rsidRPr="00373E56">
        <w:rPr>
          <w:rFonts w:ascii="Verdana" w:hAnsi="Verdana"/>
          <w:sz w:val="18"/>
          <w:szCs w:val="18"/>
        </w:rPr>
        <w:t xml:space="preserve"> Ceza Mahkemesi’nde görülen duruşmasında sanıkların kimlik tespitlerini yapan ve ifadelerini alan mahkeme başkanı duruşmayı erteledi. </w:t>
      </w:r>
    </w:p>
    <w:p w:rsidR="008F310B" w:rsidRPr="00495513" w:rsidRDefault="008F310B" w:rsidP="008F310B">
      <w:pPr>
        <w:spacing w:after="120" w:line="300" w:lineRule="atLeast"/>
        <w:ind w:firstLine="709"/>
        <w:jc w:val="both"/>
        <w:rPr>
          <w:rFonts w:ascii="Verdana" w:hAnsi="Verdana"/>
          <w:b/>
          <w:sz w:val="18"/>
          <w:szCs w:val="18"/>
        </w:rPr>
      </w:pPr>
      <w:r>
        <w:rPr>
          <w:rFonts w:ascii="Verdana" w:hAnsi="Verdana"/>
          <w:b/>
          <w:sz w:val="18"/>
          <w:szCs w:val="18"/>
        </w:rPr>
        <w:t xml:space="preserve">(12/241) Yolsuzluk ve Rüşvet İddialarına Karşı Düzenlenen </w:t>
      </w:r>
      <w:r w:rsidRPr="00495513">
        <w:rPr>
          <w:rFonts w:ascii="Verdana" w:hAnsi="Verdana"/>
          <w:b/>
          <w:sz w:val="18"/>
          <w:szCs w:val="18"/>
        </w:rPr>
        <w:t>Protesto Gösteri</w:t>
      </w:r>
      <w:r>
        <w:rPr>
          <w:rFonts w:ascii="Verdana" w:hAnsi="Verdana"/>
          <w:b/>
          <w:sz w:val="18"/>
          <w:szCs w:val="18"/>
        </w:rPr>
        <w:t xml:space="preserve">lerine </w:t>
      </w:r>
      <w:r w:rsidRPr="00495513">
        <w:rPr>
          <w:rFonts w:ascii="Verdana" w:hAnsi="Verdana"/>
          <w:b/>
          <w:sz w:val="18"/>
          <w:szCs w:val="18"/>
        </w:rPr>
        <w:t>Müdahale…</w:t>
      </w:r>
    </w:p>
    <w:p w:rsidR="008F310B" w:rsidRDefault="008F310B" w:rsidP="008F310B">
      <w:pPr>
        <w:spacing w:after="120" w:line="300" w:lineRule="atLeast"/>
        <w:ind w:firstLine="709"/>
        <w:jc w:val="both"/>
        <w:rPr>
          <w:rFonts w:ascii="Verdana" w:hAnsi="Verdana"/>
          <w:sz w:val="18"/>
          <w:szCs w:val="18"/>
        </w:rPr>
      </w:pPr>
      <w:r w:rsidRPr="00495513">
        <w:rPr>
          <w:rFonts w:ascii="Verdana" w:hAnsi="Verdana"/>
          <w:sz w:val="18"/>
          <w:szCs w:val="18"/>
        </w:rPr>
        <w:t xml:space="preserve">Rüşvet ve yolsuzluk operasyonları nedeniyle </w:t>
      </w:r>
      <w:r>
        <w:rPr>
          <w:rFonts w:ascii="Verdana" w:hAnsi="Verdana"/>
          <w:sz w:val="18"/>
          <w:szCs w:val="18"/>
        </w:rPr>
        <w:t>Türkiye’nin çeşitli kentlerinde</w:t>
      </w:r>
      <w:r w:rsidRPr="00495513">
        <w:rPr>
          <w:rFonts w:ascii="Verdana" w:hAnsi="Verdana"/>
          <w:sz w:val="18"/>
          <w:szCs w:val="18"/>
        </w:rPr>
        <w:t xml:space="preserve"> 2</w:t>
      </w:r>
      <w:r>
        <w:rPr>
          <w:rFonts w:ascii="Verdana" w:hAnsi="Verdana"/>
          <w:sz w:val="18"/>
          <w:szCs w:val="18"/>
        </w:rPr>
        <w:t>7</w:t>
      </w:r>
      <w:r w:rsidRPr="00495513">
        <w:rPr>
          <w:rFonts w:ascii="Verdana" w:hAnsi="Verdana"/>
          <w:sz w:val="18"/>
          <w:szCs w:val="18"/>
        </w:rPr>
        <w:t xml:space="preserve"> Aralık 2013’te Recep Tayyip Erdoğan başkanlığındaki 61. Hükümet’in istifası talebiyle </w:t>
      </w:r>
      <w:r>
        <w:rPr>
          <w:rFonts w:ascii="Verdana" w:hAnsi="Verdana"/>
          <w:sz w:val="18"/>
          <w:szCs w:val="18"/>
        </w:rPr>
        <w:t>protesto gösterileri düzenlendi.</w:t>
      </w:r>
    </w:p>
    <w:p w:rsidR="008F310B" w:rsidRDefault="008F310B" w:rsidP="008F310B">
      <w:pPr>
        <w:spacing w:after="120" w:line="300" w:lineRule="atLeast"/>
        <w:ind w:firstLine="709"/>
        <w:jc w:val="both"/>
        <w:rPr>
          <w:rFonts w:ascii="Verdana" w:hAnsi="Verdana"/>
          <w:sz w:val="18"/>
          <w:szCs w:val="18"/>
        </w:rPr>
      </w:pPr>
      <w:r>
        <w:rPr>
          <w:rFonts w:ascii="Verdana" w:hAnsi="Verdana"/>
          <w:sz w:val="18"/>
          <w:szCs w:val="18"/>
        </w:rPr>
        <w:t>Tüm gösterilere ölçüsüz/orantısız/aşırı şekilde gaz bombaları, basınçlı su ve plastik mermili silahlarla müdahale eden polis ekipleri İstanbul’un Beyoğlu ve Kadıköy İlçesi’nde 70 kişiyi, Ankara’da 3 kişiyi, İzmir’de ise 19 kişiyi gözaltına aldı. Hatay,</w:t>
      </w:r>
      <w:r w:rsidRPr="00A06F8A">
        <w:rPr>
          <w:rFonts w:ascii="Verdana" w:hAnsi="Verdana"/>
          <w:sz w:val="18"/>
          <w:szCs w:val="18"/>
        </w:rPr>
        <w:t xml:space="preserve"> </w:t>
      </w:r>
      <w:r w:rsidRPr="00A2274C">
        <w:rPr>
          <w:rFonts w:ascii="Verdana" w:hAnsi="Verdana"/>
          <w:sz w:val="18"/>
          <w:szCs w:val="18"/>
        </w:rPr>
        <w:t>Adana, Edirne, Kocaeli, Kahramanmaraş, Mersin, Zonguldak, Uşak, Eskişehir, Afyonkarahisar, Karabük</w:t>
      </w:r>
      <w:r>
        <w:rPr>
          <w:rFonts w:ascii="Verdana" w:hAnsi="Verdana"/>
          <w:sz w:val="18"/>
          <w:szCs w:val="18"/>
        </w:rPr>
        <w:t>’</w:t>
      </w:r>
      <w:r w:rsidRPr="00A2274C">
        <w:rPr>
          <w:rFonts w:ascii="Verdana" w:hAnsi="Verdana"/>
          <w:sz w:val="18"/>
          <w:szCs w:val="18"/>
        </w:rPr>
        <w:t>teki</w:t>
      </w:r>
      <w:r>
        <w:rPr>
          <w:rFonts w:ascii="Verdana" w:hAnsi="Verdana"/>
          <w:sz w:val="18"/>
          <w:szCs w:val="18"/>
        </w:rPr>
        <w:t xml:space="preserve"> protesto gösterilerine yapılan müdahalelerin ardından ise gözaltı işlemi yapılmadı.</w:t>
      </w:r>
    </w:p>
    <w:p w:rsidR="008F310B" w:rsidRDefault="008F310B" w:rsidP="008F310B">
      <w:pPr>
        <w:spacing w:after="120" w:line="300" w:lineRule="atLeast"/>
        <w:ind w:firstLine="709"/>
        <w:jc w:val="both"/>
        <w:rPr>
          <w:rFonts w:ascii="Verdana" w:hAnsi="Verdana"/>
          <w:sz w:val="18"/>
          <w:szCs w:val="18"/>
        </w:rPr>
      </w:pPr>
      <w:r>
        <w:rPr>
          <w:rFonts w:ascii="Verdana" w:hAnsi="Verdana"/>
          <w:sz w:val="18"/>
          <w:szCs w:val="18"/>
        </w:rPr>
        <w:t>İstanbul’daki gösteriye yapılan müdahale nedeniyle 9 basın-yayın çalışanı, Kocaeli’deki gösteriye aşırı sağcı bir grubun sopalı saldırısı sonucu ise 2 kişi yaralandı.</w:t>
      </w:r>
    </w:p>
    <w:p w:rsidR="008F310B" w:rsidRDefault="008F310B" w:rsidP="008F310B">
      <w:pPr>
        <w:spacing w:after="120" w:line="300" w:lineRule="atLeast"/>
        <w:ind w:firstLine="709"/>
        <w:jc w:val="both"/>
        <w:rPr>
          <w:rFonts w:ascii="Verdana" w:hAnsi="Verdana"/>
          <w:sz w:val="18"/>
          <w:szCs w:val="18"/>
        </w:rPr>
      </w:pPr>
      <w:r>
        <w:rPr>
          <w:rFonts w:ascii="Verdana" w:hAnsi="Verdana"/>
          <w:sz w:val="18"/>
          <w:szCs w:val="18"/>
        </w:rPr>
        <w:t xml:space="preserve">Eskişehir’de ise 80 göstericiye </w:t>
      </w:r>
      <w:r>
        <w:rPr>
          <w:rFonts w:ascii="Verdana" w:hAnsi="Verdana"/>
          <w:sz w:val="18"/>
          <w:szCs w:val="18"/>
        </w:rPr>
        <w:tab/>
        <w:t>“Trafik Yasası’na muhalefet ettikleri” gerekçesiyle 343’er TL para cezası kesildi.</w:t>
      </w:r>
    </w:p>
    <w:p w:rsidR="008F310B" w:rsidRDefault="008F310B" w:rsidP="008F310B">
      <w:pPr>
        <w:spacing w:after="120" w:line="300" w:lineRule="atLeast"/>
        <w:ind w:firstLine="709"/>
        <w:jc w:val="both"/>
        <w:rPr>
          <w:rFonts w:ascii="Verdana" w:hAnsi="Verdana"/>
          <w:sz w:val="18"/>
          <w:szCs w:val="18"/>
        </w:rPr>
      </w:pPr>
      <w:r>
        <w:rPr>
          <w:rFonts w:ascii="Verdana" w:hAnsi="Verdana"/>
          <w:sz w:val="18"/>
          <w:szCs w:val="18"/>
        </w:rPr>
        <w:t>Beyoğlu’ndaki müdahaleler sırasında Firuzağa Mahallesi’nde bir evin camını kırarak içeri giren gaz bombası nedeniyle Cevdet Oğuz’ın bir aylık bebeğinin uzun süre nefessiz kaldığı öğrenildi.</w:t>
      </w:r>
    </w:p>
    <w:p w:rsidR="008F310B" w:rsidRDefault="008F310B" w:rsidP="008F310B">
      <w:pPr>
        <w:spacing w:after="120" w:line="300" w:lineRule="atLeast"/>
        <w:ind w:firstLine="709"/>
        <w:jc w:val="both"/>
        <w:rPr>
          <w:rFonts w:ascii="Verdana" w:hAnsi="Verdana"/>
          <w:sz w:val="18"/>
          <w:szCs w:val="18"/>
        </w:rPr>
      </w:pPr>
      <w:r>
        <w:rPr>
          <w:rFonts w:ascii="Verdana" w:hAnsi="Verdana"/>
          <w:sz w:val="18"/>
          <w:szCs w:val="18"/>
        </w:rPr>
        <w:t>İstanbul’un Gazi Mahllesi’nde ise 7 yaşındaki bir çocuk başına gaz bombası fişeğinin isabet etmesi sonucu yaralandı.</w:t>
      </w:r>
    </w:p>
    <w:p w:rsidR="008F310B" w:rsidRDefault="008F310B" w:rsidP="008F310B">
      <w:pPr>
        <w:spacing w:after="120" w:line="300" w:lineRule="atLeast"/>
        <w:ind w:firstLine="709"/>
        <w:jc w:val="both"/>
        <w:rPr>
          <w:rFonts w:ascii="Verdana" w:hAnsi="Verdana"/>
          <w:sz w:val="18"/>
          <w:szCs w:val="18"/>
        </w:rPr>
      </w:pPr>
      <w:r>
        <w:rPr>
          <w:rFonts w:ascii="Verdana" w:hAnsi="Verdana"/>
          <w:sz w:val="18"/>
          <w:szCs w:val="18"/>
        </w:rPr>
        <w:t>İstanbul’un Beşiktaş İlçesi’nde 29 Aralık 2013’te düzenlenen eyleme ise bir kişi döner bıçağıyla saldırdı.</w:t>
      </w:r>
    </w:p>
    <w:p w:rsidR="008F310B" w:rsidRPr="003A4034" w:rsidRDefault="008F310B" w:rsidP="008F310B">
      <w:pPr>
        <w:spacing w:after="120" w:line="300" w:lineRule="atLeast"/>
        <w:ind w:firstLine="709"/>
        <w:jc w:val="both"/>
        <w:rPr>
          <w:rFonts w:ascii="Verdana" w:hAnsi="Verdana"/>
          <w:b/>
          <w:sz w:val="18"/>
          <w:szCs w:val="18"/>
        </w:rPr>
      </w:pPr>
      <w:r>
        <w:rPr>
          <w:rFonts w:ascii="Verdana" w:hAnsi="Verdana"/>
          <w:b/>
          <w:sz w:val="18"/>
          <w:szCs w:val="18"/>
        </w:rPr>
        <w:t xml:space="preserve">(12/242) </w:t>
      </w:r>
      <w:r w:rsidRPr="003A4034">
        <w:rPr>
          <w:rFonts w:ascii="Verdana" w:hAnsi="Verdana"/>
          <w:b/>
          <w:sz w:val="18"/>
          <w:szCs w:val="18"/>
        </w:rPr>
        <w:t>Başbakan’ı Protesto Gösterisine Müdahale…</w:t>
      </w:r>
    </w:p>
    <w:p w:rsidR="008F310B" w:rsidRPr="003A4034" w:rsidRDefault="008F310B" w:rsidP="008F310B">
      <w:pPr>
        <w:spacing w:after="120" w:line="300" w:lineRule="atLeast"/>
        <w:ind w:firstLine="709"/>
        <w:jc w:val="both"/>
        <w:rPr>
          <w:rFonts w:ascii="Verdana" w:hAnsi="Verdana"/>
          <w:sz w:val="18"/>
          <w:szCs w:val="18"/>
        </w:rPr>
      </w:pPr>
      <w:r w:rsidRPr="003A4034">
        <w:rPr>
          <w:rFonts w:ascii="Verdana" w:hAnsi="Verdana"/>
          <w:sz w:val="18"/>
          <w:szCs w:val="18"/>
        </w:rPr>
        <w:t xml:space="preserve">Başbakan Recep Tayyip Erdoğan’ın seçim çalışmaları için </w:t>
      </w:r>
      <w:r>
        <w:rPr>
          <w:rFonts w:ascii="Verdana" w:hAnsi="Verdana"/>
          <w:sz w:val="18"/>
          <w:szCs w:val="18"/>
        </w:rPr>
        <w:t>27</w:t>
      </w:r>
      <w:r w:rsidRPr="003A4034">
        <w:rPr>
          <w:rFonts w:ascii="Verdana" w:hAnsi="Verdana"/>
          <w:sz w:val="18"/>
          <w:szCs w:val="18"/>
        </w:rPr>
        <w:t xml:space="preserve"> Aralık 2013’te </w:t>
      </w:r>
      <w:r>
        <w:rPr>
          <w:rFonts w:ascii="Verdana" w:hAnsi="Verdana"/>
          <w:sz w:val="18"/>
          <w:szCs w:val="18"/>
        </w:rPr>
        <w:t xml:space="preserve">gittiği Sakarya’da </w:t>
      </w:r>
      <w:r w:rsidRPr="003A4034">
        <w:rPr>
          <w:rFonts w:ascii="Verdana" w:hAnsi="Verdana"/>
          <w:sz w:val="18"/>
          <w:szCs w:val="18"/>
        </w:rPr>
        <w:t xml:space="preserve">polis ekipleri “eylem yapabilecekleri” gerekçesiyle </w:t>
      </w:r>
      <w:r>
        <w:rPr>
          <w:rFonts w:ascii="Verdana" w:hAnsi="Verdana"/>
          <w:sz w:val="18"/>
          <w:szCs w:val="18"/>
        </w:rPr>
        <w:t>7</w:t>
      </w:r>
      <w:r w:rsidRPr="003A4034">
        <w:rPr>
          <w:rFonts w:ascii="Verdana" w:hAnsi="Verdana"/>
          <w:sz w:val="18"/>
          <w:szCs w:val="18"/>
        </w:rPr>
        <w:t xml:space="preserve"> kişi</w:t>
      </w:r>
      <w:r>
        <w:rPr>
          <w:rFonts w:ascii="Verdana" w:hAnsi="Verdana"/>
          <w:sz w:val="18"/>
          <w:szCs w:val="18"/>
        </w:rPr>
        <w:t>yi</w:t>
      </w:r>
      <w:r w:rsidRPr="003A4034">
        <w:rPr>
          <w:rFonts w:ascii="Verdana" w:hAnsi="Verdana"/>
          <w:sz w:val="18"/>
          <w:szCs w:val="18"/>
        </w:rPr>
        <w:t xml:space="preserve"> </w:t>
      </w:r>
      <w:r>
        <w:rPr>
          <w:rFonts w:ascii="Verdana" w:hAnsi="Verdana"/>
          <w:sz w:val="18"/>
          <w:szCs w:val="18"/>
        </w:rPr>
        <w:t>gözaltına al</w:t>
      </w:r>
      <w:r w:rsidRPr="003A4034">
        <w:rPr>
          <w:rFonts w:ascii="Verdana" w:hAnsi="Verdana"/>
          <w:sz w:val="18"/>
          <w:szCs w:val="18"/>
        </w:rPr>
        <w:t xml:space="preserve">dı. </w:t>
      </w:r>
    </w:p>
    <w:p w:rsidR="008F310B" w:rsidRPr="003A4034" w:rsidRDefault="008F310B" w:rsidP="008F310B">
      <w:pPr>
        <w:spacing w:after="120" w:line="300" w:lineRule="atLeast"/>
        <w:ind w:firstLine="709"/>
        <w:jc w:val="both"/>
        <w:rPr>
          <w:rFonts w:ascii="Verdana" w:hAnsi="Verdana"/>
          <w:b/>
          <w:sz w:val="18"/>
          <w:szCs w:val="18"/>
        </w:rPr>
      </w:pPr>
      <w:r>
        <w:rPr>
          <w:rFonts w:ascii="Verdana" w:hAnsi="Verdana"/>
          <w:b/>
          <w:sz w:val="18"/>
          <w:szCs w:val="18"/>
        </w:rPr>
        <w:t xml:space="preserve">(12/243) </w:t>
      </w:r>
      <w:r w:rsidRPr="003A4034">
        <w:rPr>
          <w:rFonts w:ascii="Verdana" w:hAnsi="Verdana"/>
          <w:b/>
          <w:sz w:val="18"/>
          <w:szCs w:val="18"/>
        </w:rPr>
        <w:t>Başbakan’ı Protesto Gösterisine Müdahale…</w:t>
      </w:r>
    </w:p>
    <w:p w:rsidR="008F310B" w:rsidRPr="003A4034" w:rsidRDefault="008F310B" w:rsidP="008F310B">
      <w:pPr>
        <w:spacing w:after="120" w:line="300" w:lineRule="atLeast"/>
        <w:ind w:firstLine="709"/>
        <w:jc w:val="both"/>
        <w:rPr>
          <w:rFonts w:ascii="Verdana" w:hAnsi="Verdana"/>
          <w:sz w:val="18"/>
          <w:szCs w:val="18"/>
        </w:rPr>
      </w:pPr>
      <w:r w:rsidRPr="003A4034">
        <w:rPr>
          <w:rFonts w:ascii="Verdana" w:hAnsi="Verdana"/>
          <w:sz w:val="18"/>
          <w:szCs w:val="18"/>
        </w:rPr>
        <w:t xml:space="preserve">Başbakan Recep Tayyip Erdoğan’ın seçim çalışmaları için </w:t>
      </w:r>
      <w:r>
        <w:rPr>
          <w:rFonts w:ascii="Verdana" w:hAnsi="Verdana"/>
          <w:sz w:val="18"/>
          <w:szCs w:val="18"/>
        </w:rPr>
        <w:t>28</w:t>
      </w:r>
      <w:r w:rsidRPr="003A4034">
        <w:rPr>
          <w:rFonts w:ascii="Verdana" w:hAnsi="Verdana"/>
          <w:sz w:val="18"/>
          <w:szCs w:val="18"/>
        </w:rPr>
        <w:t xml:space="preserve"> Aralık 2013’te </w:t>
      </w:r>
      <w:r>
        <w:rPr>
          <w:rFonts w:ascii="Verdana" w:hAnsi="Verdana"/>
          <w:sz w:val="18"/>
          <w:szCs w:val="18"/>
        </w:rPr>
        <w:t xml:space="preserve">gittiği Manisa’da </w:t>
      </w:r>
      <w:r w:rsidRPr="003A4034">
        <w:rPr>
          <w:rFonts w:ascii="Verdana" w:hAnsi="Verdana"/>
          <w:sz w:val="18"/>
          <w:szCs w:val="18"/>
        </w:rPr>
        <w:t xml:space="preserve">polis ekipleri “eylem yapabilecekleri” gerekçesiyle </w:t>
      </w:r>
      <w:r>
        <w:rPr>
          <w:rFonts w:ascii="Verdana" w:hAnsi="Verdana"/>
          <w:sz w:val="18"/>
          <w:szCs w:val="18"/>
        </w:rPr>
        <w:t>7</w:t>
      </w:r>
      <w:r w:rsidRPr="003A4034">
        <w:rPr>
          <w:rFonts w:ascii="Verdana" w:hAnsi="Verdana"/>
          <w:sz w:val="18"/>
          <w:szCs w:val="18"/>
        </w:rPr>
        <w:t xml:space="preserve"> kişi</w:t>
      </w:r>
      <w:r>
        <w:rPr>
          <w:rFonts w:ascii="Verdana" w:hAnsi="Verdana"/>
          <w:sz w:val="18"/>
          <w:szCs w:val="18"/>
        </w:rPr>
        <w:t>yi</w:t>
      </w:r>
      <w:r w:rsidRPr="003A4034">
        <w:rPr>
          <w:rFonts w:ascii="Verdana" w:hAnsi="Verdana"/>
          <w:sz w:val="18"/>
          <w:szCs w:val="18"/>
        </w:rPr>
        <w:t xml:space="preserve"> </w:t>
      </w:r>
      <w:r>
        <w:rPr>
          <w:rFonts w:ascii="Verdana" w:hAnsi="Verdana"/>
          <w:sz w:val="18"/>
          <w:szCs w:val="18"/>
        </w:rPr>
        <w:t>gözaltına al</w:t>
      </w:r>
      <w:r w:rsidRPr="003A4034">
        <w:rPr>
          <w:rFonts w:ascii="Verdana" w:hAnsi="Verdana"/>
          <w:sz w:val="18"/>
          <w:szCs w:val="18"/>
        </w:rPr>
        <w:t xml:space="preserve">dı. </w:t>
      </w:r>
      <w:r>
        <w:rPr>
          <w:rFonts w:ascii="Verdana" w:hAnsi="Verdana"/>
          <w:sz w:val="18"/>
          <w:szCs w:val="18"/>
        </w:rPr>
        <w:t>Akhisar İlçesi’nde ise miting alanında Recep Tayyip Erdoğan konuşurken evinnin balkonundan ayakkabı kutusu gösteren Nurhan Gül de polis ekipleri tarafından gözaltına alındı.</w:t>
      </w:r>
    </w:p>
    <w:p w:rsidR="008F310B" w:rsidRPr="00563F6D" w:rsidRDefault="008F310B" w:rsidP="008F310B">
      <w:pPr>
        <w:spacing w:after="120" w:line="300" w:lineRule="atLeast"/>
        <w:ind w:firstLine="709"/>
        <w:jc w:val="both"/>
        <w:rPr>
          <w:rFonts w:ascii="Verdana" w:hAnsi="Verdana"/>
          <w:b/>
          <w:sz w:val="18"/>
          <w:szCs w:val="18"/>
        </w:rPr>
      </w:pPr>
      <w:r>
        <w:rPr>
          <w:rFonts w:ascii="Verdana" w:hAnsi="Verdana"/>
          <w:b/>
          <w:sz w:val="18"/>
          <w:szCs w:val="18"/>
        </w:rPr>
        <w:t xml:space="preserve">(12/244) </w:t>
      </w:r>
      <w:r w:rsidRPr="00563F6D">
        <w:rPr>
          <w:rFonts w:ascii="Verdana" w:hAnsi="Verdana"/>
          <w:b/>
          <w:sz w:val="18"/>
          <w:szCs w:val="18"/>
        </w:rPr>
        <w:t xml:space="preserve">İstanbul’da Düzenlenen Protesto Gösterisine </w:t>
      </w:r>
      <w:r>
        <w:rPr>
          <w:rFonts w:ascii="Verdana" w:hAnsi="Verdana"/>
          <w:b/>
          <w:sz w:val="18"/>
          <w:szCs w:val="18"/>
        </w:rPr>
        <w:t>Müdahale</w:t>
      </w:r>
      <w:r w:rsidRPr="00563F6D">
        <w:rPr>
          <w:rFonts w:ascii="Verdana" w:hAnsi="Verdana"/>
          <w:b/>
          <w:sz w:val="18"/>
          <w:szCs w:val="18"/>
        </w:rPr>
        <w:t>…</w:t>
      </w:r>
    </w:p>
    <w:p w:rsidR="008F310B" w:rsidRDefault="008F310B" w:rsidP="008F310B">
      <w:pPr>
        <w:spacing w:after="120" w:line="300" w:lineRule="atLeast"/>
        <w:ind w:firstLine="709"/>
        <w:jc w:val="both"/>
        <w:rPr>
          <w:rFonts w:ascii="Verdana" w:hAnsi="Verdana"/>
          <w:sz w:val="18"/>
          <w:szCs w:val="18"/>
        </w:rPr>
      </w:pPr>
      <w:r w:rsidRPr="00563F6D">
        <w:rPr>
          <w:rFonts w:ascii="Verdana" w:hAnsi="Verdana"/>
          <w:sz w:val="18"/>
          <w:szCs w:val="18"/>
        </w:rPr>
        <w:t>İstanbul’un Şişli İlçesi’ne bağlı Okmeydanı Semti’nde düzenlenen Gezi Parkı eylemlerine saldıran polisin gaz bombası kapsülüyle başından vurarak yaraladığı ve 1</w:t>
      </w:r>
      <w:r>
        <w:rPr>
          <w:rFonts w:ascii="Verdana" w:hAnsi="Verdana"/>
          <w:sz w:val="18"/>
          <w:szCs w:val="18"/>
        </w:rPr>
        <w:t>96</w:t>
      </w:r>
      <w:r w:rsidRPr="00563F6D">
        <w:rPr>
          <w:rFonts w:ascii="Verdana" w:hAnsi="Verdana"/>
          <w:sz w:val="18"/>
          <w:szCs w:val="18"/>
        </w:rPr>
        <w:t xml:space="preserve"> gündür komada olan Berkin Elvan (14) için </w:t>
      </w:r>
      <w:r>
        <w:rPr>
          <w:rFonts w:ascii="Verdana" w:hAnsi="Verdana"/>
          <w:sz w:val="18"/>
          <w:szCs w:val="18"/>
        </w:rPr>
        <w:t xml:space="preserve">29 Kasım 2013’te İstiklal Caddesi’nde bir işyerinin çatısına çıkarak pankart asan </w:t>
      </w:r>
      <w:r w:rsidRPr="00A2274C">
        <w:rPr>
          <w:rFonts w:ascii="Verdana" w:hAnsi="Verdana"/>
          <w:sz w:val="18"/>
          <w:szCs w:val="18"/>
        </w:rPr>
        <w:t>Lise Anarşist Faaliyet</w:t>
      </w:r>
      <w:r>
        <w:rPr>
          <w:rFonts w:ascii="Verdana" w:hAnsi="Verdana"/>
          <w:sz w:val="18"/>
          <w:szCs w:val="18"/>
        </w:rPr>
        <w:t xml:space="preserve"> grubu üyesi 6 kişi polis ekipleri tarafından gözaltına alındı.</w:t>
      </w:r>
    </w:p>
    <w:p w:rsidR="008F310B" w:rsidRDefault="008F310B" w:rsidP="008F310B">
      <w:pPr>
        <w:spacing w:after="120" w:line="300" w:lineRule="atLeast"/>
        <w:ind w:firstLine="709"/>
        <w:jc w:val="both"/>
        <w:rPr>
          <w:rFonts w:ascii="Verdana" w:hAnsi="Verdana"/>
          <w:b/>
          <w:sz w:val="18"/>
          <w:szCs w:val="18"/>
        </w:rPr>
      </w:pPr>
      <w:r>
        <w:rPr>
          <w:rFonts w:ascii="Verdana" w:hAnsi="Verdana"/>
          <w:b/>
          <w:sz w:val="18"/>
          <w:szCs w:val="18"/>
        </w:rPr>
        <w:t>(12/245) Mersin’de Protesto Gösterisine Müdahale…</w:t>
      </w:r>
    </w:p>
    <w:p w:rsidR="008F310B" w:rsidRDefault="008F310B" w:rsidP="008F310B">
      <w:pPr>
        <w:spacing w:after="120" w:line="300" w:lineRule="atLeast"/>
        <w:ind w:firstLine="709"/>
        <w:jc w:val="both"/>
        <w:rPr>
          <w:rFonts w:ascii="Verdana" w:hAnsi="Verdana"/>
          <w:sz w:val="18"/>
          <w:szCs w:val="18"/>
        </w:rPr>
      </w:pPr>
      <w:r w:rsidRPr="001E1D67">
        <w:rPr>
          <w:rFonts w:ascii="Verdana" w:hAnsi="Verdana"/>
          <w:sz w:val="18"/>
          <w:szCs w:val="18"/>
        </w:rPr>
        <w:t xml:space="preserve">Şırnak’ın Uludere İlçesi’ne bağlı Roboski Köyü’nde 28 Aralık 2011’de 34 insanın düzenlenen hava saldırısı sonucu ölümüne neden olan olayın yıldönümünde </w:t>
      </w:r>
      <w:r>
        <w:rPr>
          <w:rFonts w:ascii="Verdana" w:hAnsi="Verdana"/>
          <w:sz w:val="18"/>
          <w:szCs w:val="18"/>
        </w:rPr>
        <w:t>Mersin’de protesto gösterisi düzenleyen gruba polis ekiplerinin müdahale etmesi sonucu 7’si çocuk 8 kişi gözaltına alındı.</w:t>
      </w:r>
    </w:p>
    <w:p w:rsidR="008F310B" w:rsidRPr="00F80F36" w:rsidRDefault="008F310B" w:rsidP="008F310B">
      <w:pPr>
        <w:spacing w:after="120" w:line="300" w:lineRule="atLeast"/>
        <w:ind w:firstLine="709"/>
        <w:jc w:val="both"/>
        <w:rPr>
          <w:rFonts w:ascii="Verdana" w:hAnsi="Verdana"/>
          <w:b/>
          <w:sz w:val="18"/>
          <w:szCs w:val="18"/>
        </w:rPr>
      </w:pPr>
      <w:r>
        <w:rPr>
          <w:rFonts w:ascii="Verdana" w:hAnsi="Verdana"/>
          <w:b/>
          <w:sz w:val="18"/>
          <w:szCs w:val="18"/>
        </w:rPr>
        <w:t>(12/246) Siirt’te</w:t>
      </w:r>
      <w:r w:rsidRPr="00F80F36">
        <w:rPr>
          <w:rFonts w:ascii="Verdana" w:hAnsi="Verdana"/>
          <w:b/>
          <w:sz w:val="18"/>
          <w:szCs w:val="18"/>
        </w:rPr>
        <w:t xml:space="preserve"> Ev Baskınları…</w:t>
      </w:r>
    </w:p>
    <w:p w:rsidR="008F310B" w:rsidRDefault="008F310B" w:rsidP="008F310B">
      <w:pPr>
        <w:spacing w:after="120" w:line="300" w:lineRule="atLeast"/>
        <w:ind w:firstLine="709"/>
        <w:jc w:val="both"/>
        <w:rPr>
          <w:rFonts w:ascii="Verdana" w:hAnsi="Verdana"/>
          <w:sz w:val="18"/>
          <w:szCs w:val="18"/>
        </w:rPr>
      </w:pPr>
      <w:r>
        <w:rPr>
          <w:rFonts w:ascii="Verdana" w:hAnsi="Verdana"/>
          <w:sz w:val="18"/>
          <w:szCs w:val="18"/>
        </w:rPr>
        <w:t xml:space="preserve">Siirt’in Kurtalan İlçesi’nde </w:t>
      </w:r>
      <w:r w:rsidRPr="00F80F36">
        <w:rPr>
          <w:rFonts w:ascii="Verdana" w:hAnsi="Verdana"/>
          <w:sz w:val="18"/>
          <w:szCs w:val="18"/>
        </w:rPr>
        <w:t xml:space="preserve">27 Aralık 2013’te ev baskınları düzenleyen Terörle Mücadele Şubesi’ne bağlı polis ekipleri “bir protesto gösterisinde kolluk kuvvetlerine direndikleri” </w:t>
      </w:r>
      <w:r>
        <w:rPr>
          <w:rFonts w:ascii="Verdana" w:hAnsi="Verdana"/>
          <w:sz w:val="18"/>
          <w:szCs w:val="18"/>
        </w:rPr>
        <w:t xml:space="preserve">ve “yasadışı örgüt üyesi oldukları” suçlamalarıyla </w:t>
      </w:r>
      <w:r w:rsidRPr="00F80F36">
        <w:rPr>
          <w:rFonts w:ascii="Verdana" w:hAnsi="Verdana"/>
          <w:sz w:val="18"/>
          <w:szCs w:val="18"/>
        </w:rPr>
        <w:t>6</w:t>
      </w:r>
      <w:r>
        <w:rPr>
          <w:rFonts w:ascii="Verdana" w:hAnsi="Verdana"/>
          <w:sz w:val="18"/>
          <w:szCs w:val="18"/>
        </w:rPr>
        <w:t xml:space="preserve"> kişiyi, Manisa’da ise aynı soruşturma kapsamında bir kişi gözaltına aldı.</w:t>
      </w:r>
    </w:p>
    <w:p w:rsidR="008F310B" w:rsidRPr="00FA5CD6" w:rsidRDefault="008F310B" w:rsidP="008F310B">
      <w:pPr>
        <w:spacing w:after="120" w:line="300" w:lineRule="atLeast"/>
        <w:ind w:firstLine="709"/>
        <w:jc w:val="both"/>
        <w:rPr>
          <w:rFonts w:ascii="Verdana" w:hAnsi="Verdana"/>
          <w:b/>
          <w:sz w:val="18"/>
          <w:szCs w:val="18"/>
        </w:rPr>
      </w:pPr>
      <w:r>
        <w:rPr>
          <w:rFonts w:ascii="Verdana" w:hAnsi="Verdana"/>
          <w:b/>
          <w:sz w:val="18"/>
          <w:szCs w:val="18"/>
        </w:rPr>
        <w:t xml:space="preserve">(12/247) </w:t>
      </w:r>
      <w:r w:rsidRPr="00FA5CD6">
        <w:rPr>
          <w:rFonts w:ascii="Verdana" w:hAnsi="Verdana"/>
          <w:b/>
          <w:sz w:val="18"/>
          <w:szCs w:val="18"/>
        </w:rPr>
        <w:t>Şırnak’ta Ev Baskınları…</w:t>
      </w:r>
    </w:p>
    <w:p w:rsidR="008F310B" w:rsidRPr="00FA5CD6" w:rsidRDefault="008F310B" w:rsidP="008F310B">
      <w:pPr>
        <w:spacing w:after="120" w:line="300" w:lineRule="atLeast"/>
        <w:ind w:firstLine="709"/>
        <w:jc w:val="both"/>
        <w:rPr>
          <w:rFonts w:ascii="Verdana" w:hAnsi="Verdana"/>
          <w:sz w:val="18"/>
          <w:szCs w:val="18"/>
        </w:rPr>
      </w:pPr>
      <w:r w:rsidRPr="00FA5CD6">
        <w:rPr>
          <w:rFonts w:ascii="Verdana" w:hAnsi="Verdana"/>
          <w:sz w:val="18"/>
          <w:szCs w:val="18"/>
        </w:rPr>
        <w:t xml:space="preserve">Şırnak’ın Cizre İlçesi’nde </w:t>
      </w:r>
      <w:r>
        <w:rPr>
          <w:rFonts w:ascii="Verdana" w:hAnsi="Verdana"/>
          <w:sz w:val="18"/>
          <w:szCs w:val="18"/>
        </w:rPr>
        <w:t>28</w:t>
      </w:r>
      <w:r w:rsidRPr="00FA5CD6">
        <w:rPr>
          <w:rFonts w:ascii="Verdana" w:hAnsi="Verdana"/>
          <w:sz w:val="18"/>
          <w:szCs w:val="18"/>
        </w:rPr>
        <w:t xml:space="preserve"> Aralık 2013’te Terörle Mücadele Şubesi’ne bağlı polis ekipleri tarafından düzenlenen ev baskınları sonucu “YDG-H üyesi oldukları” gerekçesiyle </w:t>
      </w:r>
      <w:r>
        <w:rPr>
          <w:rFonts w:ascii="Verdana" w:hAnsi="Verdana"/>
          <w:sz w:val="18"/>
          <w:szCs w:val="18"/>
        </w:rPr>
        <w:t>18</w:t>
      </w:r>
      <w:r w:rsidRPr="00FA5CD6">
        <w:rPr>
          <w:rFonts w:ascii="Verdana" w:hAnsi="Verdana"/>
          <w:sz w:val="18"/>
          <w:szCs w:val="18"/>
        </w:rPr>
        <w:t xml:space="preserve"> kişi gözaltına alındı. </w:t>
      </w:r>
    </w:p>
    <w:p w:rsidR="008F310B" w:rsidRDefault="008F310B" w:rsidP="008F310B">
      <w:pPr>
        <w:spacing w:after="120" w:line="300" w:lineRule="atLeast"/>
        <w:ind w:firstLine="709"/>
        <w:jc w:val="both"/>
        <w:rPr>
          <w:rFonts w:ascii="Verdana" w:hAnsi="Verdana"/>
          <w:b/>
          <w:sz w:val="18"/>
          <w:szCs w:val="18"/>
        </w:rPr>
      </w:pPr>
      <w:r>
        <w:rPr>
          <w:rFonts w:ascii="Verdana" w:hAnsi="Verdana"/>
          <w:b/>
          <w:sz w:val="18"/>
          <w:szCs w:val="18"/>
        </w:rPr>
        <w:t>(12/248) Para Cezası Verilen Parti…</w:t>
      </w:r>
    </w:p>
    <w:p w:rsidR="008F310B" w:rsidRDefault="008F310B" w:rsidP="008F310B">
      <w:pPr>
        <w:spacing w:after="120" w:line="300" w:lineRule="atLeast"/>
        <w:ind w:firstLine="709"/>
        <w:jc w:val="both"/>
        <w:rPr>
          <w:rFonts w:ascii="Verdana" w:hAnsi="Verdana"/>
          <w:sz w:val="18"/>
          <w:szCs w:val="18"/>
        </w:rPr>
      </w:pPr>
      <w:r>
        <w:rPr>
          <w:rFonts w:ascii="Verdana" w:hAnsi="Verdana"/>
          <w:sz w:val="18"/>
          <w:szCs w:val="18"/>
        </w:rPr>
        <w:t>Rize’</w:t>
      </w:r>
      <w:r w:rsidRPr="00A2274C">
        <w:rPr>
          <w:rFonts w:ascii="Verdana" w:hAnsi="Verdana"/>
          <w:sz w:val="18"/>
          <w:szCs w:val="18"/>
        </w:rPr>
        <w:t xml:space="preserve">nin Fındıklı </w:t>
      </w:r>
      <w:r>
        <w:rPr>
          <w:rFonts w:ascii="Verdana" w:hAnsi="Verdana"/>
          <w:sz w:val="18"/>
          <w:szCs w:val="18"/>
        </w:rPr>
        <w:t>İ</w:t>
      </w:r>
      <w:r w:rsidRPr="00A2274C">
        <w:rPr>
          <w:rFonts w:ascii="Verdana" w:hAnsi="Verdana"/>
          <w:sz w:val="18"/>
          <w:szCs w:val="18"/>
        </w:rPr>
        <w:t>lçesi</w:t>
      </w:r>
      <w:r>
        <w:rPr>
          <w:rFonts w:ascii="Verdana" w:hAnsi="Verdana"/>
          <w:sz w:val="18"/>
          <w:szCs w:val="18"/>
        </w:rPr>
        <w:t>’</w:t>
      </w:r>
      <w:r w:rsidRPr="00A2274C">
        <w:rPr>
          <w:rFonts w:ascii="Verdana" w:hAnsi="Verdana"/>
          <w:sz w:val="18"/>
          <w:szCs w:val="18"/>
        </w:rPr>
        <w:t>nde</w:t>
      </w:r>
      <w:r>
        <w:rPr>
          <w:rFonts w:ascii="Verdana" w:hAnsi="Verdana"/>
          <w:sz w:val="18"/>
          <w:szCs w:val="18"/>
        </w:rPr>
        <w:t xml:space="preserve"> 29 Aralık 2013’te, Ezilenlerin Sosyalist Partisi’nin (ESP) bültenini </w:t>
      </w:r>
      <w:r w:rsidRPr="00A2274C">
        <w:rPr>
          <w:rFonts w:ascii="Verdana" w:hAnsi="Verdana"/>
          <w:sz w:val="18"/>
          <w:szCs w:val="18"/>
        </w:rPr>
        <w:t>aydınlatma direklerine as</w:t>
      </w:r>
      <w:r>
        <w:rPr>
          <w:rFonts w:ascii="Verdana" w:hAnsi="Verdana"/>
          <w:sz w:val="18"/>
          <w:szCs w:val="18"/>
        </w:rPr>
        <w:t>an ESP İlçe Örgütü’</w:t>
      </w:r>
      <w:r w:rsidRPr="00A2274C">
        <w:rPr>
          <w:rFonts w:ascii="Verdana" w:hAnsi="Verdana"/>
          <w:sz w:val="18"/>
          <w:szCs w:val="18"/>
        </w:rPr>
        <w:t xml:space="preserve">ne </w:t>
      </w:r>
      <w:r w:rsidRPr="00380C25">
        <w:rPr>
          <w:rFonts w:ascii="Verdana" w:hAnsi="Verdana"/>
          <w:sz w:val="18"/>
          <w:szCs w:val="18"/>
        </w:rPr>
        <w:t xml:space="preserve">“Kabahatler Kanunu’na aykırı hareket ettikleri” gerekçesiyle </w:t>
      </w:r>
      <w:r w:rsidRPr="00A2274C">
        <w:rPr>
          <w:rFonts w:ascii="Verdana" w:hAnsi="Verdana"/>
          <w:sz w:val="18"/>
          <w:szCs w:val="18"/>
        </w:rPr>
        <w:t xml:space="preserve">300 TL para cezası </w:t>
      </w:r>
      <w:r>
        <w:rPr>
          <w:rFonts w:ascii="Verdana" w:hAnsi="Verdana"/>
          <w:sz w:val="18"/>
          <w:szCs w:val="18"/>
        </w:rPr>
        <w:t>verildi.</w:t>
      </w:r>
    </w:p>
    <w:p w:rsidR="008F310B" w:rsidRPr="00075A38" w:rsidRDefault="008F310B" w:rsidP="008F310B">
      <w:pPr>
        <w:spacing w:after="120" w:line="300" w:lineRule="atLeast"/>
        <w:ind w:firstLine="709"/>
        <w:jc w:val="both"/>
        <w:rPr>
          <w:rFonts w:ascii="Verdana" w:hAnsi="Verdana"/>
          <w:b/>
          <w:sz w:val="18"/>
          <w:szCs w:val="18"/>
        </w:rPr>
      </w:pPr>
      <w:r>
        <w:rPr>
          <w:rFonts w:ascii="Verdana" w:hAnsi="Verdana"/>
          <w:b/>
          <w:sz w:val="18"/>
          <w:szCs w:val="18"/>
        </w:rPr>
        <w:t xml:space="preserve">(12/249) </w:t>
      </w:r>
      <w:r w:rsidRPr="00075A38">
        <w:rPr>
          <w:rFonts w:ascii="Verdana" w:hAnsi="Verdana"/>
          <w:b/>
          <w:sz w:val="18"/>
          <w:szCs w:val="18"/>
        </w:rPr>
        <w:t>Trafik Kazası Nedeniyle Yaşamını Yitiren/Yaralanan İşçiler…</w:t>
      </w:r>
    </w:p>
    <w:p w:rsidR="008F310B" w:rsidRDefault="008F310B" w:rsidP="008F310B">
      <w:pPr>
        <w:spacing w:after="120" w:line="300" w:lineRule="atLeast"/>
        <w:ind w:firstLine="709"/>
        <w:jc w:val="both"/>
        <w:rPr>
          <w:rFonts w:ascii="Verdana" w:hAnsi="Verdana"/>
          <w:sz w:val="18"/>
          <w:szCs w:val="18"/>
        </w:rPr>
      </w:pPr>
      <w:r>
        <w:rPr>
          <w:rFonts w:ascii="Verdana" w:hAnsi="Verdana"/>
          <w:sz w:val="18"/>
          <w:szCs w:val="18"/>
        </w:rPr>
        <w:t>Antalya’nın Alanya İlçesi’nde</w:t>
      </w:r>
      <w:r w:rsidRPr="00075A38">
        <w:rPr>
          <w:rFonts w:ascii="Verdana" w:hAnsi="Verdana"/>
          <w:sz w:val="18"/>
          <w:szCs w:val="18"/>
        </w:rPr>
        <w:t xml:space="preserve"> 2</w:t>
      </w:r>
      <w:r>
        <w:rPr>
          <w:rFonts w:ascii="Verdana" w:hAnsi="Verdana"/>
          <w:sz w:val="18"/>
          <w:szCs w:val="18"/>
        </w:rPr>
        <w:t>8</w:t>
      </w:r>
      <w:r w:rsidRPr="00075A38">
        <w:rPr>
          <w:rFonts w:ascii="Verdana" w:hAnsi="Verdana"/>
          <w:sz w:val="18"/>
          <w:szCs w:val="18"/>
        </w:rPr>
        <w:t xml:space="preserve"> Aralık 2013’te </w:t>
      </w:r>
      <w:r>
        <w:rPr>
          <w:rFonts w:ascii="Verdana" w:hAnsi="Verdana"/>
          <w:sz w:val="18"/>
          <w:szCs w:val="18"/>
        </w:rPr>
        <w:t>baraj inşaatında çalışan işçileri taşıyan</w:t>
      </w:r>
      <w:r w:rsidRPr="00075A38">
        <w:rPr>
          <w:rFonts w:ascii="Verdana" w:hAnsi="Verdana"/>
          <w:sz w:val="18"/>
          <w:szCs w:val="18"/>
        </w:rPr>
        <w:t xml:space="preserve"> aracın </w:t>
      </w:r>
      <w:r>
        <w:rPr>
          <w:rFonts w:ascii="Verdana" w:hAnsi="Verdana"/>
          <w:sz w:val="18"/>
          <w:szCs w:val="18"/>
        </w:rPr>
        <w:t>dereye yuvarlanması</w:t>
      </w:r>
      <w:r w:rsidRPr="00075A38">
        <w:rPr>
          <w:rFonts w:ascii="Verdana" w:hAnsi="Verdana"/>
          <w:sz w:val="18"/>
          <w:szCs w:val="18"/>
        </w:rPr>
        <w:t xml:space="preserve"> sonucu </w:t>
      </w:r>
      <w:r>
        <w:rPr>
          <w:rFonts w:ascii="Verdana" w:hAnsi="Verdana"/>
          <w:sz w:val="18"/>
          <w:szCs w:val="18"/>
        </w:rPr>
        <w:t>8</w:t>
      </w:r>
      <w:r w:rsidRPr="00075A38">
        <w:rPr>
          <w:rFonts w:ascii="Verdana" w:hAnsi="Verdana"/>
          <w:sz w:val="18"/>
          <w:szCs w:val="18"/>
        </w:rPr>
        <w:t xml:space="preserve"> işçi </w:t>
      </w:r>
      <w:r>
        <w:rPr>
          <w:rFonts w:ascii="Verdana" w:hAnsi="Verdana"/>
          <w:sz w:val="18"/>
          <w:szCs w:val="18"/>
        </w:rPr>
        <w:t>yaşamını yitirdi, 5 işçi de yaralandı.</w:t>
      </w:r>
    </w:p>
    <w:p w:rsidR="008F310B" w:rsidRPr="00075A38" w:rsidRDefault="008F310B" w:rsidP="008F310B">
      <w:pPr>
        <w:spacing w:after="120" w:line="300" w:lineRule="atLeast"/>
        <w:ind w:firstLine="709"/>
        <w:jc w:val="both"/>
        <w:rPr>
          <w:rFonts w:ascii="Verdana" w:hAnsi="Verdana"/>
          <w:b/>
          <w:sz w:val="18"/>
          <w:szCs w:val="18"/>
        </w:rPr>
      </w:pPr>
      <w:r>
        <w:rPr>
          <w:rFonts w:ascii="Verdana" w:hAnsi="Verdana"/>
          <w:b/>
          <w:sz w:val="18"/>
          <w:szCs w:val="18"/>
        </w:rPr>
        <w:t xml:space="preserve">(12/250) </w:t>
      </w:r>
      <w:r w:rsidRPr="00075A38">
        <w:rPr>
          <w:rFonts w:ascii="Verdana" w:hAnsi="Verdana"/>
          <w:b/>
          <w:sz w:val="18"/>
          <w:szCs w:val="18"/>
        </w:rPr>
        <w:t>Trafik Kazası Nedeniyle Yaşamını Yitiren/Yaralanan İşçiler…</w:t>
      </w:r>
    </w:p>
    <w:p w:rsidR="008F310B" w:rsidRDefault="008F310B" w:rsidP="008F310B">
      <w:pPr>
        <w:spacing w:after="120" w:line="300" w:lineRule="atLeast"/>
        <w:ind w:firstLine="709"/>
        <w:jc w:val="both"/>
        <w:rPr>
          <w:rFonts w:ascii="Verdana" w:hAnsi="Verdana"/>
          <w:sz w:val="18"/>
          <w:szCs w:val="18"/>
        </w:rPr>
      </w:pPr>
      <w:r>
        <w:rPr>
          <w:rFonts w:ascii="Verdana" w:hAnsi="Verdana"/>
          <w:sz w:val="18"/>
          <w:szCs w:val="18"/>
        </w:rPr>
        <w:t>Antalya’nın Döşemealtı İlçesi’nde</w:t>
      </w:r>
      <w:r w:rsidRPr="00075A38">
        <w:rPr>
          <w:rFonts w:ascii="Verdana" w:hAnsi="Verdana"/>
          <w:sz w:val="18"/>
          <w:szCs w:val="18"/>
        </w:rPr>
        <w:t xml:space="preserve"> 2</w:t>
      </w:r>
      <w:r>
        <w:rPr>
          <w:rFonts w:ascii="Verdana" w:hAnsi="Verdana"/>
          <w:sz w:val="18"/>
          <w:szCs w:val="18"/>
        </w:rPr>
        <w:t>8</w:t>
      </w:r>
      <w:r w:rsidRPr="00075A38">
        <w:rPr>
          <w:rFonts w:ascii="Verdana" w:hAnsi="Verdana"/>
          <w:sz w:val="18"/>
          <w:szCs w:val="18"/>
        </w:rPr>
        <w:t xml:space="preserve"> Aralık 2013’te </w:t>
      </w:r>
      <w:r>
        <w:rPr>
          <w:rFonts w:ascii="Verdana" w:hAnsi="Verdana"/>
          <w:sz w:val="18"/>
          <w:szCs w:val="18"/>
        </w:rPr>
        <w:t>akü fabrikasında çalışan işçileri taşıyan</w:t>
      </w:r>
      <w:r w:rsidRPr="00075A38">
        <w:rPr>
          <w:rFonts w:ascii="Verdana" w:hAnsi="Verdana"/>
          <w:sz w:val="18"/>
          <w:szCs w:val="18"/>
        </w:rPr>
        <w:t xml:space="preserve"> aracın </w:t>
      </w:r>
      <w:r>
        <w:rPr>
          <w:rFonts w:ascii="Verdana" w:hAnsi="Verdana"/>
          <w:sz w:val="18"/>
          <w:szCs w:val="18"/>
        </w:rPr>
        <w:t>köprüden sulama kanalına yuvarlanması</w:t>
      </w:r>
      <w:r w:rsidRPr="00075A38">
        <w:rPr>
          <w:rFonts w:ascii="Verdana" w:hAnsi="Verdana"/>
          <w:sz w:val="18"/>
          <w:szCs w:val="18"/>
        </w:rPr>
        <w:t xml:space="preserve"> sonucu </w:t>
      </w:r>
      <w:r>
        <w:rPr>
          <w:rFonts w:ascii="Verdana" w:hAnsi="Verdana"/>
          <w:sz w:val="18"/>
          <w:szCs w:val="18"/>
        </w:rPr>
        <w:t>5</w:t>
      </w:r>
      <w:r w:rsidRPr="00075A38">
        <w:rPr>
          <w:rFonts w:ascii="Verdana" w:hAnsi="Verdana"/>
          <w:sz w:val="18"/>
          <w:szCs w:val="18"/>
        </w:rPr>
        <w:t xml:space="preserve"> işçi </w:t>
      </w:r>
      <w:r>
        <w:rPr>
          <w:rFonts w:ascii="Verdana" w:hAnsi="Verdana"/>
          <w:sz w:val="18"/>
          <w:szCs w:val="18"/>
        </w:rPr>
        <w:t>yaşamını yitirdi, 19 işçi de yaralandı.</w:t>
      </w:r>
    </w:p>
    <w:p w:rsidR="008F310B" w:rsidRDefault="008F310B" w:rsidP="008F310B">
      <w:pPr>
        <w:spacing w:after="120" w:line="300" w:lineRule="atLeast"/>
        <w:ind w:firstLine="709"/>
        <w:jc w:val="both"/>
        <w:rPr>
          <w:rFonts w:ascii="Verdana" w:hAnsi="Verdana"/>
          <w:b/>
          <w:sz w:val="18"/>
          <w:szCs w:val="18"/>
        </w:rPr>
      </w:pPr>
      <w:r>
        <w:rPr>
          <w:rFonts w:ascii="Verdana" w:hAnsi="Verdana"/>
          <w:b/>
          <w:sz w:val="18"/>
          <w:szCs w:val="18"/>
        </w:rPr>
        <w:t>(12/251) Nevşehir’de İş Kazası…</w:t>
      </w:r>
    </w:p>
    <w:p w:rsidR="008F310B" w:rsidRPr="00A2274C" w:rsidRDefault="008F310B" w:rsidP="008F310B">
      <w:pPr>
        <w:spacing w:after="120" w:line="300" w:lineRule="atLeast"/>
        <w:ind w:firstLine="709"/>
        <w:jc w:val="both"/>
        <w:rPr>
          <w:rFonts w:ascii="Verdana" w:hAnsi="Verdana"/>
          <w:sz w:val="18"/>
          <w:szCs w:val="18"/>
        </w:rPr>
      </w:pPr>
      <w:r w:rsidRPr="00A2274C">
        <w:rPr>
          <w:rFonts w:ascii="Verdana" w:hAnsi="Verdana"/>
          <w:sz w:val="18"/>
          <w:szCs w:val="18"/>
        </w:rPr>
        <w:t>Nevşehir</w:t>
      </w:r>
      <w:r>
        <w:rPr>
          <w:rFonts w:ascii="Verdana" w:hAnsi="Verdana"/>
          <w:sz w:val="18"/>
          <w:szCs w:val="18"/>
        </w:rPr>
        <w:t xml:space="preserve">’de 29 Aralık 2013’te </w:t>
      </w:r>
      <w:r w:rsidRPr="00A2274C">
        <w:rPr>
          <w:rFonts w:ascii="Verdana" w:hAnsi="Verdana"/>
          <w:sz w:val="18"/>
          <w:szCs w:val="18"/>
        </w:rPr>
        <w:t xml:space="preserve">Hacıbektaş Üniversitesi </w:t>
      </w:r>
      <w:r>
        <w:rPr>
          <w:rFonts w:ascii="Verdana" w:hAnsi="Verdana"/>
          <w:sz w:val="18"/>
          <w:szCs w:val="18"/>
        </w:rPr>
        <w:t>bahçesindeki</w:t>
      </w:r>
      <w:r w:rsidRPr="00A2274C">
        <w:rPr>
          <w:rFonts w:ascii="Verdana" w:hAnsi="Verdana"/>
          <w:sz w:val="18"/>
          <w:szCs w:val="18"/>
        </w:rPr>
        <w:t xml:space="preserve"> inşaatta çalışan Ahmet Kızılkan</w:t>
      </w:r>
      <w:r>
        <w:rPr>
          <w:rFonts w:ascii="Verdana" w:hAnsi="Verdana"/>
          <w:sz w:val="18"/>
          <w:szCs w:val="18"/>
        </w:rPr>
        <w:t xml:space="preserve"> (39) adlı işçi inşaatın 2. katından </w:t>
      </w:r>
      <w:r w:rsidRPr="00A2274C">
        <w:rPr>
          <w:rFonts w:ascii="Verdana" w:hAnsi="Verdana"/>
          <w:sz w:val="18"/>
          <w:szCs w:val="18"/>
        </w:rPr>
        <w:t>merdiven boşluğuna düşerek yaşamını yitirdi.</w:t>
      </w:r>
    </w:p>
    <w:p w:rsidR="008F310B" w:rsidRDefault="008F310B" w:rsidP="008F310B">
      <w:pPr>
        <w:spacing w:after="120" w:line="300" w:lineRule="atLeast"/>
        <w:ind w:firstLine="709"/>
        <w:jc w:val="both"/>
        <w:rPr>
          <w:rFonts w:ascii="Verdana" w:hAnsi="Verdana"/>
          <w:b/>
          <w:sz w:val="18"/>
          <w:szCs w:val="18"/>
        </w:rPr>
      </w:pPr>
      <w:r>
        <w:rPr>
          <w:rFonts w:ascii="Verdana" w:hAnsi="Verdana"/>
          <w:b/>
          <w:sz w:val="18"/>
          <w:szCs w:val="18"/>
        </w:rPr>
        <w:t>(12/252) Zonguldak’ta İş Kazası…</w:t>
      </w:r>
    </w:p>
    <w:p w:rsidR="008F310B" w:rsidRPr="00A2274C" w:rsidRDefault="008F310B" w:rsidP="008F310B">
      <w:pPr>
        <w:spacing w:after="120" w:line="300" w:lineRule="atLeast"/>
        <w:ind w:firstLine="709"/>
        <w:jc w:val="both"/>
        <w:rPr>
          <w:rFonts w:ascii="Verdana" w:hAnsi="Verdana"/>
          <w:sz w:val="18"/>
          <w:szCs w:val="18"/>
        </w:rPr>
      </w:pPr>
      <w:r w:rsidRPr="00A2274C">
        <w:rPr>
          <w:rFonts w:ascii="Verdana" w:hAnsi="Verdana"/>
          <w:sz w:val="18"/>
          <w:szCs w:val="18"/>
        </w:rPr>
        <w:t>Zonguldak</w:t>
      </w:r>
      <w:r>
        <w:rPr>
          <w:rFonts w:ascii="Verdana" w:hAnsi="Verdana"/>
          <w:sz w:val="18"/>
          <w:szCs w:val="18"/>
        </w:rPr>
        <w:t xml:space="preserve">’ın Kilimli Beldesi’nde 29 Aralık 2013’te, </w:t>
      </w:r>
      <w:r w:rsidRPr="00A2274C">
        <w:rPr>
          <w:rFonts w:ascii="Verdana" w:hAnsi="Verdana"/>
          <w:sz w:val="18"/>
          <w:szCs w:val="18"/>
        </w:rPr>
        <w:t>bir süre önce mühürlendikten sonra kaçak olarak işletilmeye devam edilen maden ocağında tahkimat yaptığı sırada tavan kısmından düşen kömür yığınının altında kala</w:t>
      </w:r>
      <w:r>
        <w:rPr>
          <w:rFonts w:ascii="Verdana" w:hAnsi="Verdana"/>
          <w:sz w:val="18"/>
          <w:szCs w:val="18"/>
        </w:rPr>
        <w:t xml:space="preserve">n Yüksel Yüksel (42) adlı işçi </w:t>
      </w:r>
      <w:r w:rsidRPr="00A2274C">
        <w:rPr>
          <w:rFonts w:ascii="Verdana" w:hAnsi="Verdana"/>
          <w:sz w:val="18"/>
          <w:szCs w:val="18"/>
        </w:rPr>
        <w:t>yaşamını yitirdi.</w:t>
      </w:r>
    </w:p>
    <w:bookmarkEnd w:id="0"/>
    <w:p w:rsidR="008F310B" w:rsidRDefault="008F310B" w:rsidP="00E4616B">
      <w:pPr>
        <w:autoSpaceDE w:val="0"/>
        <w:autoSpaceDN w:val="0"/>
        <w:adjustRightInd w:val="0"/>
        <w:spacing w:after="120" w:line="300" w:lineRule="atLeast"/>
        <w:ind w:firstLine="709"/>
        <w:jc w:val="both"/>
        <w:rPr>
          <w:rFonts w:ascii="Verdana" w:hAnsi="Verdana" w:cs="Tahoma"/>
          <w:b/>
          <w:sz w:val="18"/>
          <w:szCs w:val="18"/>
        </w:rPr>
      </w:pPr>
    </w:p>
    <w:sectPr w:rsidR="008F310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1CF" w:rsidRDefault="00FD01CF">
      <w:r>
        <w:separator/>
      </w:r>
    </w:p>
  </w:endnote>
  <w:endnote w:type="continuationSeparator" w:id="0">
    <w:p w:rsidR="00FD01CF" w:rsidRDefault="00FD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1CF" w:rsidRDefault="00FD01CF">
      <w:r>
        <w:separator/>
      </w:r>
    </w:p>
  </w:footnote>
  <w:footnote w:type="continuationSeparator" w:id="0">
    <w:p w:rsidR="00FD01CF" w:rsidRDefault="00FD01CF">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D01CF" w:rsidRPr="00FD01CF">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25B9C"/>
    <w:rsid w:val="00672FD5"/>
    <w:rsid w:val="006A2A98"/>
    <w:rsid w:val="006B1A77"/>
    <w:rsid w:val="006C0493"/>
    <w:rsid w:val="006C7609"/>
    <w:rsid w:val="0070081E"/>
    <w:rsid w:val="00794998"/>
    <w:rsid w:val="007A54B6"/>
    <w:rsid w:val="007C5814"/>
    <w:rsid w:val="007E4E3E"/>
    <w:rsid w:val="00822724"/>
    <w:rsid w:val="008964AA"/>
    <w:rsid w:val="008A6096"/>
    <w:rsid w:val="008F310B"/>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 w:val="00FD0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274A-1DAB-4D5F-AAAF-9E09F57F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11178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2013-12-30T11:08:00Z</dcterms:created>
  <dcterms:modified xsi:type="dcterms:W3CDTF">2013-12-30T11:08:00Z</dcterms:modified>
</cp:coreProperties>
</file>