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114293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8498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9 </w:t>
      </w:r>
      <w:r w:rsidRPr="00384985">
        <w:rPr>
          <w:rFonts w:ascii="Verdana" w:hAnsi="Verdana" w:cs="Tahoma"/>
          <w:b/>
          <w:sz w:val="18"/>
          <w:szCs w:val="18"/>
        </w:rPr>
        <w:t>Mayıs 2014 Günlük İnsan Hakları Raporu</w:t>
      </w:r>
    </w:p>
    <w:p w:rsidR="00384985" w:rsidRPr="00A712B6" w:rsidRDefault="00384985" w:rsidP="00384985">
      <w:pPr>
        <w:spacing w:after="120" w:line="300" w:lineRule="atLeast"/>
        <w:ind w:firstLine="709"/>
        <w:jc w:val="both"/>
        <w:rPr>
          <w:rFonts w:ascii="Verdana" w:hAnsi="Verdana"/>
          <w:b/>
          <w:sz w:val="18"/>
          <w:szCs w:val="18"/>
        </w:rPr>
      </w:pPr>
      <w:r>
        <w:rPr>
          <w:rFonts w:ascii="Verdana" w:hAnsi="Verdana"/>
          <w:b/>
          <w:sz w:val="18"/>
          <w:szCs w:val="18"/>
        </w:rPr>
        <w:t xml:space="preserve">(05/049) </w:t>
      </w:r>
      <w:r w:rsidRPr="00A712B6">
        <w:rPr>
          <w:rFonts w:ascii="Verdana" w:hAnsi="Verdana"/>
          <w:b/>
          <w:sz w:val="18"/>
          <w:szCs w:val="18"/>
        </w:rPr>
        <w:t>Cem Aygün Davası…</w:t>
      </w:r>
    </w:p>
    <w:p w:rsidR="00384985" w:rsidRPr="00A712B6" w:rsidRDefault="00384985" w:rsidP="00384985">
      <w:pPr>
        <w:spacing w:after="120" w:line="300" w:lineRule="atLeast"/>
        <w:ind w:firstLine="709"/>
        <w:jc w:val="both"/>
        <w:rPr>
          <w:rFonts w:ascii="Verdana" w:hAnsi="Verdana"/>
          <w:sz w:val="18"/>
          <w:szCs w:val="18"/>
        </w:rPr>
      </w:pPr>
      <w:r w:rsidRPr="00A712B6">
        <w:rPr>
          <w:rFonts w:ascii="Verdana" w:hAnsi="Verdana"/>
          <w:sz w:val="18"/>
          <w:szCs w:val="18"/>
        </w:rPr>
        <w:t xml:space="preserve">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w:t>
      </w:r>
      <w:r>
        <w:rPr>
          <w:rFonts w:ascii="Verdana" w:hAnsi="Verdana"/>
          <w:sz w:val="18"/>
          <w:szCs w:val="18"/>
        </w:rPr>
        <w:t>8 Mayıs</w:t>
      </w:r>
      <w:r w:rsidRPr="00A712B6">
        <w:rPr>
          <w:rFonts w:ascii="Verdana" w:hAnsi="Verdana"/>
          <w:sz w:val="18"/>
          <w:szCs w:val="18"/>
        </w:rPr>
        <w:t xml:space="preserve"> 2014’te devam edildi.</w:t>
      </w:r>
    </w:p>
    <w:p w:rsidR="00384985" w:rsidRDefault="00384985" w:rsidP="00384985">
      <w:pPr>
        <w:spacing w:after="120" w:line="300" w:lineRule="atLeast"/>
        <w:ind w:firstLine="709"/>
        <w:jc w:val="both"/>
        <w:rPr>
          <w:rFonts w:ascii="Verdana" w:hAnsi="Verdana"/>
          <w:sz w:val="18"/>
          <w:szCs w:val="18"/>
        </w:rPr>
      </w:pPr>
      <w:r w:rsidRPr="00A712B6">
        <w:rPr>
          <w:rFonts w:ascii="Verdana" w:hAnsi="Verdana"/>
          <w:sz w:val="18"/>
          <w:szCs w:val="18"/>
        </w:rPr>
        <w:t xml:space="preserve">Tutuksuz sanığın katılmadığı duruşmada </w:t>
      </w:r>
      <w:r>
        <w:rPr>
          <w:rFonts w:ascii="Verdana" w:hAnsi="Verdana"/>
          <w:sz w:val="18"/>
          <w:szCs w:val="18"/>
        </w:rPr>
        <w:t xml:space="preserve">esas hakkındaki mütalaasını sunan savcı, </w:t>
      </w:r>
      <w:r w:rsidRPr="00A712B6">
        <w:rPr>
          <w:rFonts w:ascii="Verdana" w:hAnsi="Verdana"/>
          <w:sz w:val="18"/>
          <w:szCs w:val="18"/>
        </w:rPr>
        <w:t>bilirkişi raporu</w:t>
      </w:r>
      <w:r>
        <w:rPr>
          <w:rFonts w:ascii="Verdana" w:hAnsi="Verdana"/>
          <w:sz w:val="18"/>
          <w:szCs w:val="18"/>
        </w:rPr>
        <w:t xml:space="preserve"> doğrultusunda sanığın “kasten yaralama sonucu ölüme neden olmak” suçundan 16 yıla kadar hapis cezasına mahûm edilmesini talep etti.</w:t>
      </w:r>
    </w:p>
    <w:p w:rsidR="00384985" w:rsidRDefault="00384985" w:rsidP="00384985">
      <w:pPr>
        <w:spacing w:after="120" w:line="300" w:lineRule="atLeast"/>
        <w:ind w:firstLine="709"/>
        <w:jc w:val="both"/>
        <w:rPr>
          <w:rFonts w:ascii="Verdana" w:hAnsi="Verdana"/>
          <w:sz w:val="18"/>
          <w:szCs w:val="18"/>
        </w:rPr>
      </w:pPr>
      <w:r>
        <w:rPr>
          <w:rFonts w:ascii="Verdana" w:hAnsi="Verdana"/>
          <w:sz w:val="18"/>
          <w:szCs w:val="18"/>
        </w:rPr>
        <w:t>Savcının mütalaası doğrultusunda sanığın yakalanarak tutuklanmasına karar veren mahkeme heyeti, duruşmayı 22 Mayıs 2014’e erteledi.</w:t>
      </w:r>
    </w:p>
    <w:p w:rsidR="00384985" w:rsidRDefault="00384985" w:rsidP="00384985">
      <w:pPr>
        <w:spacing w:after="120" w:line="300" w:lineRule="atLeast"/>
        <w:ind w:firstLine="709"/>
        <w:jc w:val="both"/>
        <w:rPr>
          <w:rFonts w:ascii="Verdana" w:hAnsi="Verdana"/>
          <w:b/>
          <w:sz w:val="18"/>
          <w:szCs w:val="18"/>
        </w:rPr>
      </w:pPr>
      <w:r>
        <w:rPr>
          <w:rFonts w:ascii="Verdana" w:hAnsi="Verdana"/>
          <w:b/>
          <w:sz w:val="18"/>
          <w:szCs w:val="18"/>
        </w:rPr>
        <w:t>(05/050) Ankara’da Saldırıya Uğrayan Öğrenciler…</w:t>
      </w:r>
    </w:p>
    <w:p w:rsidR="00384985" w:rsidRDefault="00384985" w:rsidP="00384985">
      <w:pPr>
        <w:spacing w:after="120" w:line="300" w:lineRule="atLeast"/>
        <w:ind w:firstLine="709"/>
        <w:jc w:val="both"/>
        <w:rPr>
          <w:rFonts w:ascii="Verdana" w:hAnsi="Verdana"/>
          <w:sz w:val="18"/>
          <w:szCs w:val="18"/>
        </w:rPr>
      </w:pPr>
      <w:r>
        <w:rPr>
          <w:rFonts w:ascii="Verdana" w:hAnsi="Verdana"/>
          <w:sz w:val="18"/>
          <w:szCs w:val="18"/>
        </w:rPr>
        <w:t xml:space="preserve">Ankara’nın Çankaya İlçesi’ne bağlı Cebeci Mahallesi’nde 8 Mayıs 2014’te evlerine giden </w:t>
      </w:r>
      <w:r w:rsidRPr="00734455">
        <w:rPr>
          <w:rFonts w:ascii="Verdana" w:hAnsi="Verdana"/>
          <w:sz w:val="18"/>
          <w:szCs w:val="18"/>
        </w:rPr>
        <w:t xml:space="preserve">2 Kürt öğrenci, </w:t>
      </w:r>
      <w:r>
        <w:rPr>
          <w:rFonts w:ascii="Verdana" w:hAnsi="Verdana"/>
          <w:sz w:val="18"/>
          <w:szCs w:val="18"/>
        </w:rPr>
        <w:t xml:space="preserve">kimliği belirsiz </w:t>
      </w:r>
      <w:r w:rsidRPr="00734455">
        <w:rPr>
          <w:rFonts w:ascii="Verdana" w:hAnsi="Verdana"/>
          <w:sz w:val="18"/>
          <w:szCs w:val="18"/>
        </w:rPr>
        <w:t>ırkçı bir grubun satırlı saldırısına uğradı. Tedavi altına alınan 2 öğrenci</w:t>
      </w:r>
      <w:r>
        <w:rPr>
          <w:rFonts w:ascii="Verdana" w:hAnsi="Verdana"/>
          <w:sz w:val="18"/>
          <w:szCs w:val="18"/>
        </w:rPr>
        <w:t xml:space="preserve">den birinin </w:t>
      </w:r>
      <w:r w:rsidRPr="00734455">
        <w:rPr>
          <w:rFonts w:ascii="Verdana" w:hAnsi="Verdana"/>
          <w:sz w:val="18"/>
          <w:szCs w:val="18"/>
        </w:rPr>
        <w:t>d</w:t>
      </w:r>
      <w:r>
        <w:rPr>
          <w:rFonts w:ascii="Verdana" w:hAnsi="Verdana"/>
          <w:sz w:val="18"/>
          <w:szCs w:val="18"/>
        </w:rPr>
        <w:t>urumunun ağır olduğu öğrenildi.</w:t>
      </w:r>
    </w:p>
    <w:p w:rsidR="00384985" w:rsidRDefault="00384985" w:rsidP="00384985">
      <w:pPr>
        <w:spacing w:after="120" w:line="300" w:lineRule="atLeast"/>
        <w:ind w:firstLine="709"/>
        <w:jc w:val="both"/>
        <w:rPr>
          <w:rFonts w:ascii="Verdana" w:hAnsi="Verdana"/>
          <w:b/>
          <w:sz w:val="18"/>
          <w:szCs w:val="18"/>
        </w:rPr>
      </w:pPr>
      <w:r>
        <w:rPr>
          <w:rFonts w:ascii="Verdana" w:hAnsi="Verdana"/>
          <w:b/>
          <w:sz w:val="18"/>
          <w:szCs w:val="18"/>
        </w:rPr>
        <w:t>(05/051) Özel Güvenlik Görevlilerinin Darp Ettiği Kişi…</w:t>
      </w:r>
    </w:p>
    <w:p w:rsidR="00384985" w:rsidRPr="00EE1AE0" w:rsidRDefault="00384985" w:rsidP="00384985">
      <w:pPr>
        <w:spacing w:after="120" w:line="300" w:lineRule="atLeast"/>
        <w:ind w:firstLine="709"/>
        <w:jc w:val="both"/>
        <w:rPr>
          <w:rFonts w:ascii="Verdana" w:hAnsi="Verdana"/>
          <w:sz w:val="18"/>
          <w:szCs w:val="18"/>
        </w:rPr>
      </w:pPr>
      <w:r w:rsidRPr="00EE1AE0">
        <w:rPr>
          <w:rFonts w:ascii="Verdana" w:hAnsi="Verdana"/>
          <w:sz w:val="18"/>
          <w:szCs w:val="18"/>
        </w:rPr>
        <w:lastRenderedPageBreak/>
        <w:t>İstanbul’da 6 Mayıs 2014’te bindiği metronun vagonunda uyuyakaln Gökhan Sercan (26) kendisini uyandıran 5 özel güvenlik görevlisi tarafından darp edildiğini açıkladı. Bayılana kadar dövüldüğünü ifade eden Gökhan Sercan, özel güvenlik görevlilerinin kendisini metro dışına attığını, aldığı darbeler sonucu ise sağ gözünün retinasının yırtıldığını savundu.</w:t>
      </w:r>
    </w:p>
    <w:p w:rsidR="00384985" w:rsidRDefault="00384985" w:rsidP="00384985">
      <w:pPr>
        <w:spacing w:after="120" w:line="300" w:lineRule="atLeast"/>
        <w:ind w:firstLine="709"/>
        <w:jc w:val="both"/>
        <w:rPr>
          <w:rFonts w:ascii="Verdana" w:hAnsi="Verdana"/>
          <w:b/>
          <w:sz w:val="18"/>
          <w:szCs w:val="18"/>
        </w:rPr>
      </w:pPr>
      <w:r>
        <w:rPr>
          <w:rFonts w:ascii="Verdana" w:hAnsi="Verdana"/>
          <w:b/>
          <w:sz w:val="18"/>
          <w:szCs w:val="18"/>
        </w:rPr>
        <w:t>(05/052) Beraat Eden Kişiler…</w:t>
      </w:r>
    </w:p>
    <w:p w:rsidR="00384985" w:rsidRDefault="00384985" w:rsidP="00384985">
      <w:pPr>
        <w:spacing w:after="120" w:line="300" w:lineRule="atLeast"/>
        <w:ind w:firstLine="709"/>
        <w:jc w:val="both"/>
        <w:rPr>
          <w:rFonts w:ascii="Verdana" w:hAnsi="Verdana"/>
          <w:sz w:val="18"/>
          <w:szCs w:val="18"/>
        </w:rPr>
      </w:pPr>
      <w:r w:rsidRPr="00324729">
        <w:rPr>
          <w:rFonts w:ascii="Verdana" w:hAnsi="Verdana"/>
          <w:sz w:val="18"/>
          <w:szCs w:val="18"/>
        </w:rPr>
        <w:t>Ondokuz Mayıs Üniversitesi’nde (Samsun) 20 Şubat 2012’de düzenlenen ÖSYM Sınav Merkezi Yöneticileri Bölge Toplantısı’na katılan ÖSYM Başkanı Ali Demir’i protesto e</w:t>
      </w:r>
      <w:r>
        <w:rPr>
          <w:rFonts w:ascii="Verdana" w:hAnsi="Verdana"/>
          <w:sz w:val="18"/>
          <w:szCs w:val="18"/>
        </w:rPr>
        <w:t>tmek için binaya yumurta atan 9 kişi hakkında açılan dava 9 Mayıs 2014’te sonuçlandı.</w:t>
      </w:r>
    </w:p>
    <w:p w:rsidR="00384985" w:rsidRDefault="00384985" w:rsidP="00384985">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ve “kamu görevlisine direndikleri” suçlamalarından yargılanan 9 kişinin Samsun 5. Asliye Ceza Mahkemesi’nde görülen karar duruşmasında hâkim sanıkların beraat ettiğini açıkladı.</w:t>
      </w:r>
    </w:p>
    <w:p w:rsidR="00384985" w:rsidRPr="00AE028E" w:rsidRDefault="00384985" w:rsidP="00384985">
      <w:pPr>
        <w:spacing w:after="120" w:line="300" w:lineRule="atLeast"/>
        <w:ind w:firstLine="709"/>
        <w:jc w:val="both"/>
        <w:rPr>
          <w:rFonts w:ascii="Verdana" w:hAnsi="Verdana"/>
          <w:b/>
          <w:sz w:val="18"/>
          <w:szCs w:val="18"/>
        </w:rPr>
      </w:pPr>
      <w:r>
        <w:rPr>
          <w:rFonts w:ascii="Verdana" w:hAnsi="Verdana"/>
          <w:b/>
          <w:sz w:val="18"/>
          <w:szCs w:val="18"/>
        </w:rPr>
        <w:t xml:space="preserve">(05/053) Şırnak’ta </w:t>
      </w:r>
      <w:r w:rsidRPr="00AE028E">
        <w:rPr>
          <w:rFonts w:ascii="Verdana" w:hAnsi="Verdana"/>
          <w:b/>
          <w:sz w:val="18"/>
          <w:szCs w:val="18"/>
        </w:rPr>
        <w:t>Ev Baskınları…</w:t>
      </w:r>
    </w:p>
    <w:p w:rsidR="00384985" w:rsidRPr="00AE028E" w:rsidRDefault="00384985" w:rsidP="00384985">
      <w:pPr>
        <w:spacing w:after="120" w:line="300" w:lineRule="atLeast"/>
        <w:ind w:firstLine="709"/>
        <w:jc w:val="both"/>
        <w:rPr>
          <w:rFonts w:ascii="Verdana" w:hAnsi="Verdana"/>
          <w:sz w:val="18"/>
          <w:szCs w:val="18"/>
        </w:rPr>
      </w:pPr>
      <w:r>
        <w:rPr>
          <w:rFonts w:ascii="Verdana" w:hAnsi="Verdana"/>
          <w:sz w:val="18"/>
          <w:szCs w:val="18"/>
        </w:rPr>
        <w:t>Şırnak’ın Silopi İlçesi’nde 8 Mayıs 2014’te</w:t>
      </w:r>
      <w:r w:rsidRPr="00AE028E">
        <w:rPr>
          <w:rFonts w:ascii="Verdana" w:hAnsi="Verdana"/>
          <w:sz w:val="18"/>
          <w:szCs w:val="18"/>
        </w:rPr>
        <w:t xml:space="preserve"> ev baskınları düzenleyen polis ekipleri, </w:t>
      </w:r>
      <w:r>
        <w:rPr>
          <w:rFonts w:ascii="Verdana" w:hAnsi="Verdana"/>
          <w:sz w:val="18"/>
          <w:szCs w:val="18"/>
        </w:rPr>
        <w:t>biri çocuk 4 kişiyi</w:t>
      </w:r>
      <w:r w:rsidRPr="00AE028E">
        <w:rPr>
          <w:rFonts w:ascii="Verdana" w:hAnsi="Verdana"/>
          <w:sz w:val="18"/>
          <w:szCs w:val="18"/>
        </w:rPr>
        <w:t xml:space="preserve"> gözaltına alırken, operasyonun gerekçesi hakkında açıklama yapılmadı. </w:t>
      </w:r>
    </w:p>
    <w:bookmarkEnd w:id="0"/>
    <w:p w:rsidR="00384985" w:rsidRPr="00734455" w:rsidRDefault="00384985" w:rsidP="00384985">
      <w:pPr>
        <w:spacing w:after="120" w:line="300" w:lineRule="atLeast"/>
        <w:ind w:firstLine="709"/>
        <w:jc w:val="both"/>
        <w:rPr>
          <w:rFonts w:ascii="Verdana" w:hAnsi="Verdana"/>
          <w:sz w:val="18"/>
          <w:szCs w:val="18"/>
        </w:rPr>
      </w:pPr>
    </w:p>
    <w:p w:rsidR="00384985" w:rsidRDefault="00384985" w:rsidP="00E4616B">
      <w:pPr>
        <w:autoSpaceDE w:val="0"/>
        <w:autoSpaceDN w:val="0"/>
        <w:adjustRightInd w:val="0"/>
        <w:spacing w:after="120" w:line="300" w:lineRule="atLeast"/>
        <w:ind w:firstLine="709"/>
        <w:jc w:val="both"/>
        <w:rPr>
          <w:rFonts w:ascii="Verdana" w:hAnsi="Verdana" w:cs="Tahoma"/>
          <w:b/>
          <w:sz w:val="18"/>
          <w:szCs w:val="18"/>
        </w:rPr>
      </w:pPr>
    </w:p>
    <w:sectPr w:rsidR="0038498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1" w:rsidRDefault="003149A1">
      <w:r>
        <w:separator/>
      </w:r>
    </w:p>
  </w:endnote>
  <w:endnote w:type="continuationSeparator" w:id="0">
    <w:p w:rsidR="003149A1" w:rsidRDefault="0031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1" w:rsidRDefault="003149A1">
      <w:r>
        <w:separator/>
      </w:r>
    </w:p>
  </w:footnote>
  <w:footnote w:type="continuationSeparator" w:id="0">
    <w:p w:rsidR="003149A1" w:rsidRDefault="003149A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149A1" w:rsidRPr="003149A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149A1"/>
    <w:rsid w:val="003308C9"/>
    <w:rsid w:val="00384985"/>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0E2C-292E-4A0D-BDCA-55AA7763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2570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2014-05-09T09:16:00Z</dcterms:created>
  <dcterms:modified xsi:type="dcterms:W3CDTF">2014-05-09T09:16:00Z</dcterms:modified>
</cp:coreProperties>
</file>