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632721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5D691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8 </w:t>
      </w:r>
      <w:r w:rsidRPr="005D6915">
        <w:rPr>
          <w:rFonts w:ascii="Verdana" w:hAnsi="Verdana" w:cs="Tahoma"/>
          <w:b/>
          <w:sz w:val="18"/>
          <w:szCs w:val="18"/>
        </w:rPr>
        <w:t>Temmuz 2014 Günlük İnsan Hakları Raporu</w:t>
      </w:r>
    </w:p>
    <w:p w:rsidR="005D6915" w:rsidRPr="00C55641" w:rsidRDefault="005D6915" w:rsidP="005D6915">
      <w:pPr>
        <w:spacing w:after="120" w:line="300" w:lineRule="atLeast"/>
        <w:ind w:firstLine="709"/>
        <w:jc w:val="both"/>
        <w:rPr>
          <w:rFonts w:ascii="Verdana" w:hAnsi="Verdana"/>
          <w:b/>
          <w:sz w:val="18"/>
          <w:szCs w:val="18"/>
        </w:rPr>
      </w:pPr>
      <w:r>
        <w:rPr>
          <w:rFonts w:ascii="Verdana" w:hAnsi="Verdana"/>
          <w:b/>
          <w:sz w:val="18"/>
          <w:szCs w:val="18"/>
        </w:rPr>
        <w:t xml:space="preserve">(07/033) </w:t>
      </w:r>
      <w:r w:rsidRPr="00C55641">
        <w:rPr>
          <w:rFonts w:ascii="Verdana" w:hAnsi="Verdana"/>
          <w:b/>
          <w:sz w:val="18"/>
          <w:szCs w:val="18"/>
        </w:rPr>
        <w:t>Ethem Sarısülük Davası…</w:t>
      </w:r>
    </w:p>
    <w:p w:rsidR="005D6915" w:rsidRPr="00C55641" w:rsidRDefault="005D6915" w:rsidP="005D6915">
      <w:pPr>
        <w:spacing w:after="120" w:line="300" w:lineRule="atLeast"/>
        <w:ind w:firstLine="709"/>
        <w:jc w:val="both"/>
        <w:rPr>
          <w:rFonts w:ascii="Verdana" w:hAnsi="Verdana"/>
          <w:sz w:val="18"/>
          <w:szCs w:val="18"/>
        </w:rPr>
      </w:pPr>
      <w:r w:rsidRPr="00C55641">
        <w:rPr>
          <w:rFonts w:ascii="Verdana" w:hAnsi="Verdana"/>
          <w:sz w:val="18"/>
          <w:szCs w:val="18"/>
        </w:rPr>
        <w:t xml:space="preserve">Ankara’daki Gezi Parkı eylemlerinde 1 Haziran 2013’te Ethem Sarısülük’ü başından silahla vurarak öldüren </w:t>
      </w:r>
      <w:r>
        <w:rPr>
          <w:rFonts w:ascii="Verdana" w:hAnsi="Verdana"/>
          <w:sz w:val="18"/>
          <w:szCs w:val="18"/>
        </w:rPr>
        <w:t xml:space="preserve">tutuksuz sanık </w:t>
      </w:r>
      <w:r w:rsidRPr="00C55641">
        <w:rPr>
          <w:rFonts w:ascii="Verdana" w:hAnsi="Verdana"/>
          <w:sz w:val="18"/>
          <w:szCs w:val="18"/>
        </w:rPr>
        <w:t xml:space="preserve">polis memuru Ahmet Şahbaz’ın yargılanmasına </w:t>
      </w:r>
      <w:r>
        <w:rPr>
          <w:rFonts w:ascii="Verdana" w:hAnsi="Verdana"/>
          <w:sz w:val="18"/>
          <w:szCs w:val="18"/>
        </w:rPr>
        <w:t>7 Temmuz</w:t>
      </w:r>
      <w:r w:rsidRPr="00C55641">
        <w:rPr>
          <w:rFonts w:ascii="Verdana" w:hAnsi="Verdana"/>
          <w:sz w:val="18"/>
          <w:szCs w:val="18"/>
        </w:rPr>
        <w:t xml:space="preserve"> 2014’te devam edildi.</w:t>
      </w:r>
    </w:p>
    <w:p w:rsidR="005D6915" w:rsidRDefault="005D6915" w:rsidP="005D6915">
      <w:pPr>
        <w:spacing w:after="120" w:line="300" w:lineRule="atLeast"/>
        <w:ind w:firstLine="709"/>
        <w:jc w:val="both"/>
        <w:rPr>
          <w:rFonts w:ascii="Verdana" w:hAnsi="Verdana"/>
          <w:sz w:val="18"/>
          <w:szCs w:val="18"/>
        </w:rPr>
      </w:pPr>
      <w:r>
        <w:rPr>
          <w:rFonts w:ascii="Verdana" w:hAnsi="Verdana"/>
          <w:sz w:val="18"/>
          <w:szCs w:val="18"/>
        </w:rPr>
        <w:t>Duruşmada savcı, “olası kasıtla</w:t>
      </w:r>
      <w:r w:rsidRPr="00F27AC0">
        <w:rPr>
          <w:rFonts w:ascii="Verdana" w:hAnsi="Verdana"/>
          <w:sz w:val="18"/>
          <w:szCs w:val="18"/>
        </w:rPr>
        <w:t xml:space="preserve"> </w:t>
      </w:r>
      <w:r>
        <w:rPr>
          <w:rFonts w:ascii="Verdana" w:hAnsi="Verdana"/>
          <w:sz w:val="18"/>
          <w:szCs w:val="18"/>
        </w:rPr>
        <w:t xml:space="preserve">insan </w:t>
      </w:r>
      <w:r w:rsidRPr="00F27AC0">
        <w:rPr>
          <w:rFonts w:ascii="Verdana" w:hAnsi="Verdana"/>
          <w:sz w:val="18"/>
          <w:szCs w:val="18"/>
        </w:rPr>
        <w:t>öldür</w:t>
      </w:r>
      <w:r>
        <w:rPr>
          <w:rFonts w:ascii="Verdana" w:hAnsi="Verdana"/>
          <w:sz w:val="18"/>
          <w:szCs w:val="18"/>
        </w:rPr>
        <w:t xml:space="preserve">düğü” </w:t>
      </w:r>
      <w:r w:rsidRPr="00F27AC0">
        <w:rPr>
          <w:rFonts w:ascii="Verdana" w:hAnsi="Verdana"/>
          <w:sz w:val="18"/>
          <w:szCs w:val="18"/>
        </w:rPr>
        <w:t>suç</w:t>
      </w:r>
      <w:r>
        <w:rPr>
          <w:rFonts w:ascii="Verdana" w:hAnsi="Verdana"/>
          <w:sz w:val="18"/>
          <w:szCs w:val="18"/>
        </w:rPr>
        <w:t xml:space="preserve">unu işlediği savunusuyla Ahmet </w:t>
      </w:r>
      <w:r w:rsidRPr="00F27AC0">
        <w:rPr>
          <w:rFonts w:ascii="Verdana" w:hAnsi="Verdana"/>
          <w:sz w:val="18"/>
          <w:szCs w:val="18"/>
        </w:rPr>
        <w:t>Şahbaz</w:t>
      </w:r>
      <w:r>
        <w:rPr>
          <w:rFonts w:ascii="Verdana" w:hAnsi="Verdana"/>
          <w:sz w:val="18"/>
          <w:szCs w:val="18"/>
        </w:rPr>
        <w:t>’</w:t>
      </w:r>
      <w:r w:rsidRPr="00F27AC0">
        <w:rPr>
          <w:rFonts w:ascii="Verdana" w:hAnsi="Verdana"/>
          <w:sz w:val="18"/>
          <w:szCs w:val="18"/>
        </w:rPr>
        <w:t>ın tutuklanmasını talep etti. Mahkeme</w:t>
      </w:r>
      <w:r>
        <w:rPr>
          <w:rFonts w:ascii="Verdana" w:hAnsi="Verdana"/>
          <w:sz w:val="18"/>
          <w:szCs w:val="18"/>
        </w:rPr>
        <w:t xml:space="preserve"> heyeti de</w:t>
      </w:r>
      <w:r w:rsidRPr="00F27AC0">
        <w:rPr>
          <w:rFonts w:ascii="Verdana" w:hAnsi="Verdana"/>
          <w:sz w:val="18"/>
          <w:szCs w:val="18"/>
        </w:rPr>
        <w:t xml:space="preserve">, bu talebe uyarak </w:t>
      </w:r>
      <w:r>
        <w:rPr>
          <w:rFonts w:ascii="Verdana" w:hAnsi="Verdana"/>
          <w:sz w:val="18"/>
          <w:szCs w:val="18"/>
        </w:rPr>
        <w:t xml:space="preserve">Ahmet </w:t>
      </w:r>
      <w:r w:rsidRPr="00F27AC0">
        <w:rPr>
          <w:rFonts w:ascii="Verdana" w:hAnsi="Verdana"/>
          <w:sz w:val="18"/>
          <w:szCs w:val="18"/>
        </w:rPr>
        <w:t>Şahbaz</w:t>
      </w:r>
      <w:r>
        <w:rPr>
          <w:rFonts w:ascii="Verdana" w:hAnsi="Verdana"/>
          <w:sz w:val="18"/>
          <w:szCs w:val="18"/>
        </w:rPr>
        <w:t>’</w:t>
      </w:r>
      <w:r w:rsidRPr="00F27AC0">
        <w:rPr>
          <w:rFonts w:ascii="Verdana" w:hAnsi="Verdana"/>
          <w:sz w:val="18"/>
          <w:szCs w:val="18"/>
        </w:rPr>
        <w:t>ı</w:t>
      </w:r>
      <w:r>
        <w:rPr>
          <w:rFonts w:ascii="Verdana" w:hAnsi="Verdana"/>
          <w:sz w:val="18"/>
          <w:szCs w:val="18"/>
        </w:rPr>
        <w:t>n tutuklanmasına karar verdi.</w:t>
      </w:r>
    </w:p>
    <w:p w:rsidR="005D6915" w:rsidRDefault="005D6915" w:rsidP="005D6915">
      <w:pPr>
        <w:spacing w:after="120" w:line="300" w:lineRule="atLeast"/>
        <w:ind w:firstLine="709"/>
        <w:jc w:val="both"/>
        <w:rPr>
          <w:rFonts w:ascii="Verdana" w:hAnsi="Verdana"/>
          <w:sz w:val="18"/>
          <w:szCs w:val="18"/>
        </w:rPr>
      </w:pPr>
      <w:r w:rsidRPr="00F27AC0">
        <w:rPr>
          <w:rFonts w:ascii="Verdana" w:hAnsi="Verdana"/>
          <w:sz w:val="18"/>
          <w:szCs w:val="18"/>
        </w:rPr>
        <w:t xml:space="preserve">Mahkeme </w:t>
      </w:r>
      <w:r>
        <w:rPr>
          <w:rFonts w:ascii="Verdana" w:hAnsi="Verdana"/>
          <w:sz w:val="18"/>
          <w:szCs w:val="18"/>
        </w:rPr>
        <w:t>heyeti</w:t>
      </w:r>
      <w:r w:rsidRPr="00F27AC0">
        <w:rPr>
          <w:rFonts w:ascii="Verdana" w:hAnsi="Verdana"/>
          <w:sz w:val="18"/>
          <w:szCs w:val="18"/>
        </w:rPr>
        <w:t xml:space="preserve">, </w:t>
      </w:r>
      <w:r>
        <w:rPr>
          <w:rFonts w:ascii="Verdana" w:hAnsi="Verdana"/>
          <w:sz w:val="18"/>
          <w:szCs w:val="18"/>
        </w:rPr>
        <w:t xml:space="preserve">hakkında 25 yıla kadar hapis cezası istene </w:t>
      </w:r>
      <w:r w:rsidRPr="00F27AC0">
        <w:rPr>
          <w:rFonts w:ascii="Verdana" w:hAnsi="Verdana"/>
          <w:sz w:val="18"/>
          <w:szCs w:val="18"/>
        </w:rPr>
        <w:t>sanı</w:t>
      </w:r>
      <w:r>
        <w:rPr>
          <w:rFonts w:ascii="Verdana" w:hAnsi="Verdana"/>
          <w:sz w:val="18"/>
          <w:szCs w:val="18"/>
        </w:rPr>
        <w:t>ğa</w:t>
      </w:r>
      <w:r w:rsidRPr="00F27AC0">
        <w:rPr>
          <w:rFonts w:ascii="Verdana" w:hAnsi="Verdana"/>
          <w:sz w:val="18"/>
          <w:szCs w:val="18"/>
        </w:rPr>
        <w:t xml:space="preserve"> </w:t>
      </w:r>
      <w:r>
        <w:rPr>
          <w:rFonts w:ascii="Verdana" w:hAnsi="Verdana"/>
          <w:sz w:val="18"/>
          <w:szCs w:val="18"/>
        </w:rPr>
        <w:t>“k</w:t>
      </w:r>
      <w:r w:rsidRPr="00F27AC0">
        <w:rPr>
          <w:rFonts w:ascii="Verdana" w:hAnsi="Verdana"/>
          <w:sz w:val="18"/>
          <w:szCs w:val="18"/>
        </w:rPr>
        <w:t>amu görevine ait a</w:t>
      </w:r>
      <w:r>
        <w:rPr>
          <w:rFonts w:ascii="Verdana" w:hAnsi="Verdana"/>
          <w:sz w:val="18"/>
          <w:szCs w:val="18"/>
        </w:rPr>
        <w:t>raç ve gereçleri suçta kullanma” suçunu düzenleyen TCK’</w:t>
      </w:r>
      <w:r w:rsidRPr="00F27AC0">
        <w:rPr>
          <w:rFonts w:ascii="Verdana" w:hAnsi="Verdana"/>
          <w:sz w:val="18"/>
          <w:szCs w:val="18"/>
        </w:rPr>
        <w:t>nin 266. maddesinin uygulanm</w:t>
      </w:r>
      <w:r>
        <w:rPr>
          <w:rFonts w:ascii="Verdana" w:hAnsi="Verdana"/>
          <w:sz w:val="18"/>
          <w:szCs w:val="18"/>
        </w:rPr>
        <w:t>a ihtimali olduğu gerekçesiyle</w:t>
      </w:r>
      <w:r w:rsidRPr="00F27AC0">
        <w:rPr>
          <w:rFonts w:ascii="Verdana" w:hAnsi="Verdana"/>
          <w:sz w:val="18"/>
          <w:szCs w:val="18"/>
        </w:rPr>
        <w:t xml:space="preserve"> ek savunma hakkı ver</w:t>
      </w:r>
      <w:r>
        <w:rPr>
          <w:rFonts w:ascii="Verdana" w:hAnsi="Verdana"/>
          <w:sz w:val="18"/>
          <w:szCs w:val="18"/>
        </w:rPr>
        <w:t>ererek duruşmayı 3 Eylül 2014’e erteledi.</w:t>
      </w:r>
    </w:p>
    <w:p w:rsidR="005D6915" w:rsidRPr="003C59E3" w:rsidRDefault="005D6915" w:rsidP="005D6915">
      <w:pPr>
        <w:spacing w:after="120" w:line="300" w:lineRule="atLeast"/>
        <w:ind w:firstLine="709"/>
        <w:jc w:val="both"/>
        <w:rPr>
          <w:rFonts w:ascii="Verdana" w:hAnsi="Verdana"/>
          <w:b/>
          <w:sz w:val="18"/>
          <w:szCs w:val="18"/>
        </w:rPr>
      </w:pPr>
      <w:r>
        <w:rPr>
          <w:rFonts w:ascii="Verdana" w:hAnsi="Verdana"/>
          <w:b/>
          <w:sz w:val="18"/>
          <w:szCs w:val="18"/>
        </w:rPr>
        <w:t xml:space="preserve">(07/034) </w:t>
      </w:r>
      <w:r w:rsidRPr="003C59E3">
        <w:rPr>
          <w:rFonts w:ascii="Verdana" w:hAnsi="Verdana"/>
          <w:b/>
          <w:sz w:val="18"/>
          <w:szCs w:val="18"/>
        </w:rPr>
        <w:t>Devam Eden Cezaevleri Operasyonu Davası…</w:t>
      </w:r>
    </w:p>
    <w:p w:rsidR="005D6915" w:rsidRPr="003C59E3" w:rsidRDefault="005D6915" w:rsidP="005D6915">
      <w:pPr>
        <w:spacing w:after="120" w:line="300" w:lineRule="atLeast"/>
        <w:ind w:firstLine="709"/>
        <w:jc w:val="both"/>
        <w:rPr>
          <w:rFonts w:ascii="Verdana" w:hAnsi="Verdana"/>
          <w:sz w:val="18"/>
          <w:szCs w:val="18"/>
        </w:rPr>
      </w:pPr>
      <w:r w:rsidRPr="003C59E3">
        <w:rPr>
          <w:rFonts w:ascii="Verdana" w:hAnsi="Verdana"/>
          <w:sz w:val="18"/>
          <w:szCs w:val="18"/>
        </w:rPr>
        <w:t xml:space="preserve">19 Aralık 2000’de, 20 cezaevinde düzenlenen ve 32 kişinin öldürüldüğü “Hayata Dönüş Operasyonu” kapsamında yedi mahkûmun yaşamını yitirdiği Ümraniye Cezaevi’ndeki (İstanbul) müdahaleyle ilgili olarak 399 tutuklu ve hükümlü hakkında “cezaevi idaresine isyan ettikleri”, “patlayıcı madde bulundurdukları” ve “insan yaraladıkları” suçlamalarıyla açılan davaya </w:t>
      </w:r>
      <w:r>
        <w:rPr>
          <w:rFonts w:ascii="Verdana" w:hAnsi="Verdana"/>
          <w:sz w:val="18"/>
          <w:szCs w:val="18"/>
        </w:rPr>
        <w:t>7 Temmuz</w:t>
      </w:r>
      <w:r w:rsidRPr="003C59E3">
        <w:rPr>
          <w:rFonts w:ascii="Verdana" w:hAnsi="Verdana"/>
          <w:sz w:val="18"/>
          <w:szCs w:val="18"/>
        </w:rPr>
        <w:t xml:space="preserve"> 2014’te Anadolu 5. Ağır Ceza Mahkemesi’nde devam edildi.</w:t>
      </w:r>
    </w:p>
    <w:p w:rsidR="005D6915" w:rsidRPr="00F27AC0" w:rsidRDefault="005D6915" w:rsidP="005D6915">
      <w:pPr>
        <w:spacing w:after="120" w:line="300" w:lineRule="atLeast"/>
        <w:ind w:firstLine="709"/>
        <w:jc w:val="both"/>
        <w:rPr>
          <w:rFonts w:ascii="Verdana" w:hAnsi="Verdana"/>
          <w:sz w:val="18"/>
          <w:szCs w:val="18"/>
        </w:rPr>
      </w:pPr>
      <w:r w:rsidRPr="003C59E3">
        <w:rPr>
          <w:rFonts w:ascii="Verdana" w:hAnsi="Verdana"/>
          <w:sz w:val="18"/>
          <w:szCs w:val="18"/>
        </w:rPr>
        <w:lastRenderedPageBreak/>
        <w:t xml:space="preserve">Duruşmaya katılan avukatların taleplerini alan mahkeme heyeti, sanıkların esas hakkındaki mütalaaya savunmalarını yapmaları için bir sonraki duruşmada hazır edilmelerine karar vererek duruşmayı erteledi. </w:t>
      </w:r>
    </w:p>
    <w:p w:rsidR="005D6915" w:rsidRPr="00013533" w:rsidRDefault="005D6915" w:rsidP="005D6915">
      <w:pPr>
        <w:spacing w:after="120" w:line="300" w:lineRule="atLeast"/>
        <w:ind w:firstLine="709"/>
        <w:jc w:val="both"/>
        <w:rPr>
          <w:rFonts w:ascii="Verdana" w:hAnsi="Verdana"/>
          <w:b/>
          <w:sz w:val="18"/>
          <w:szCs w:val="18"/>
        </w:rPr>
      </w:pPr>
      <w:r>
        <w:rPr>
          <w:rFonts w:ascii="Verdana" w:hAnsi="Verdana"/>
          <w:b/>
          <w:sz w:val="18"/>
          <w:szCs w:val="18"/>
        </w:rPr>
        <w:t>(07/035) İstanbul’da Devam Eden KCK Davası</w:t>
      </w:r>
      <w:r w:rsidRPr="00013533">
        <w:rPr>
          <w:rFonts w:ascii="Verdana" w:hAnsi="Verdana"/>
          <w:b/>
          <w:sz w:val="18"/>
          <w:szCs w:val="18"/>
        </w:rPr>
        <w:t>…</w:t>
      </w:r>
    </w:p>
    <w:p w:rsidR="005D6915" w:rsidRPr="00013533" w:rsidRDefault="005D6915" w:rsidP="005D6915">
      <w:pPr>
        <w:spacing w:after="120" w:line="300" w:lineRule="atLeast"/>
        <w:ind w:firstLine="709"/>
        <w:jc w:val="both"/>
        <w:rPr>
          <w:rFonts w:ascii="Verdana" w:hAnsi="Verdana"/>
          <w:sz w:val="18"/>
          <w:szCs w:val="18"/>
        </w:rPr>
      </w:pPr>
      <w:r w:rsidRPr="00013533">
        <w:rPr>
          <w:rFonts w:ascii="Verdana" w:hAnsi="Verdana"/>
          <w:sz w:val="18"/>
          <w:szCs w:val="18"/>
        </w:rPr>
        <w:t>İstanbul Üniversitesi Hukuk Fakültesi’nde 8 Mayıs 2012’de tuvalete bırakılan ses bombasının patlaması sonucu iki öğrenci ile bir temizlik görevlisi yaralanmıştı.</w:t>
      </w:r>
    </w:p>
    <w:p w:rsidR="005D6915" w:rsidRPr="00013533" w:rsidRDefault="005D6915" w:rsidP="005D6915">
      <w:pPr>
        <w:spacing w:after="120" w:line="300" w:lineRule="atLeast"/>
        <w:ind w:firstLine="709"/>
        <w:jc w:val="both"/>
        <w:rPr>
          <w:rFonts w:ascii="Verdana" w:hAnsi="Verdana"/>
          <w:sz w:val="18"/>
          <w:szCs w:val="18"/>
        </w:rPr>
      </w:pPr>
      <w:r w:rsidRPr="00013533">
        <w:rPr>
          <w:rFonts w:ascii="Verdana" w:hAnsi="Verdana"/>
          <w:sz w:val="18"/>
          <w:szCs w:val="18"/>
        </w:rPr>
        <w:t xml:space="preserve">Patlamaya ilişkin başlatılan soruşturma sonunda </w:t>
      </w:r>
      <w:r>
        <w:rPr>
          <w:rFonts w:ascii="Verdana" w:hAnsi="Verdana"/>
          <w:sz w:val="18"/>
          <w:szCs w:val="18"/>
        </w:rPr>
        <w:t>5’i tutuklu 13</w:t>
      </w:r>
      <w:r w:rsidRPr="00013533">
        <w:rPr>
          <w:rFonts w:ascii="Verdana" w:hAnsi="Verdana"/>
          <w:sz w:val="18"/>
          <w:szCs w:val="18"/>
        </w:rPr>
        <w:t xml:space="preserve"> kişi hakkında açılan davaya </w:t>
      </w:r>
      <w:r>
        <w:rPr>
          <w:rFonts w:ascii="Verdana" w:hAnsi="Verdana"/>
          <w:sz w:val="18"/>
          <w:szCs w:val="18"/>
        </w:rPr>
        <w:t>7 Temmuz 2014’te devam edildi. İstanbul 20</w:t>
      </w:r>
      <w:r w:rsidRPr="00013533">
        <w:rPr>
          <w:rFonts w:ascii="Verdana" w:hAnsi="Verdana"/>
          <w:sz w:val="18"/>
          <w:szCs w:val="18"/>
        </w:rPr>
        <w:t>. Ağır Ceza Mahkemesi’ndeki duruşmada “yasadışı örgüt üyesi olmak”</w:t>
      </w:r>
      <w:r>
        <w:rPr>
          <w:rFonts w:ascii="Verdana" w:hAnsi="Verdana"/>
          <w:sz w:val="18"/>
          <w:szCs w:val="18"/>
        </w:rPr>
        <w:t>, “yasadışı örgüt propagandası yapmak”, “kasten yaralam” ve “izinsiz patlayıcı bulundurmak”la</w:t>
      </w:r>
      <w:r w:rsidRPr="00013533">
        <w:rPr>
          <w:rFonts w:ascii="Verdana" w:hAnsi="Verdana"/>
          <w:sz w:val="18"/>
          <w:szCs w:val="18"/>
        </w:rPr>
        <w:t xml:space="preserve"> suçlanan sanıkların Kürtçe verdikleri ifadelerini dinleyen mahkeme heyeti, tutuklu sanıkların </w:t>
      </w:r>
      <w:r>
        <w:rPr>
          <w:rFonts w:ascii="Verdana" w:hAnsi="Verdana"/>
          <w:sz w:val="18"/>
          <w:szCs w:val="18"/>
        </w:rPr>
        <w:t>tamamının tahliye edilmesine</w:t>
      </w:r>
      <w:r w:rsidRPr="00013533">
        <w:rPr>
          <w:rFonts w:ascii="Verdana" w:hAnsi="Verdana"/>
          <w:sz w:val="18"/>
          <w:szCs w:val="18"/>
        </w:rPr>
        <w:t xml:space="preserve"> karar vererek duruşmayı </w:t>
      </w:r>
      <w:r>
        <w:rPr>
          <w:rFonts w:ascii="Verdana" w:hAnsi="Verdana"/>
          <w:sz w:val="18"/>
          <w:szCs w:val="18"/>
        </w:rPr>
        <w:t xml:space="preserve">23 Ocak 2015’e </w:t>
      </w:r>
      <w:r w:rsidRPr="00013533">
        <w:rPr>
          <w:rFonts w:ascii="Verdana" w:hAnsi="Verdana"/>
          <w:sz w:val="18"/>
          <w:szCs w:val="18"/>
        </w:rPr>
        <w:t>erteledi.</w:t>
      </w:r>
    </w:p>
    <w:p w:rsidR="005D6915" w:rsidRPr="00013533" w:rsidRDefault="005D6915" w:rsidP="005D6915">
      <w:pPr>
        <w:spacing w:after="120" w:line="300" w:lineRule="atLeast"/>
        <w:ind w:firstLine="709"/>
        <w:jc w:val="both"/>
        <w:rPr>
          <w:rFonts w:ascii="Verdana" w:hAnsi="Verdana"/>
          <w:sz w:val="18"/>
          <w:szCs w:val="18"/>
        </w:rPr>
      </w:pPr>
      <w:r>
        <w:rPr>
          <w:rFonts w:ascii="Verdana" w:hAnsi="Verdana"/>
          <w:sz w:val="18"/>
          <w:szCs w:val="18"/>
        </w:rPr>
        <w:t>Sanıklardan</w:t>
      </w:r>
      <w:r w:rsidRPr="00013533">
        <w:rPr>
          <w:rFonts w:ascii="Verdana" w:hAnsi="Verdana"/>
          <w:sz w:val="18"/>
          <w:szCs w:val="18"/>
        </w:rPr>
        <w:t xml:space="preserve"> Emel Ç</w:t>
      </w:r>
      <w:r>
        <w:rPr>
          <w:rFonts w:ascii="Verdana" w:hAnsi="Verdana"/>
          <w:sz w:val="18"/>
          <w:szCs w:val="18"/>
        </w:rPr>
        <w:t>etin ve</w:t>
      </w:r>
      <w:r w:rsidRPr="00013533">
        <w:rPr>
          <w:rFonts w:ascii="Verdana" w:hAnsi="Verdana"/>
          <w:sz w:val="18"/>
          <w:szCs w:val="18"/>
        </w:rPr>
        <w:t xml:space="preserve"> Raziye Ay hakkında “bombalı saldırı düzenledikleri” iddiasıyla ağırlaştırılmış müebbet hapis cezası istenirken, diğer öğrenciler de 4 Haziran 2012’de üniversitede aşırı sağcı bir grupla çıkan kavgaya katılmakla suçlanıyorlar. </w:t>
      </w:r>
    </w:p>
    <w:p w:rsidR="005D6915" w:rsidRDefault="005D6915" w:rsidP="005D6915">
      <w:pPr>
        <w:spacing w:after="120" w:line="300" w:lineRule="atLeast"/>
        <w:ind w:firstLine="709"/>
        <w:jc w:val="both"/>
        <w:rPr>
          <w:rFonts w:ascii="Verdana" w:hAnsi="Verdana"/>
          <w:b/>
          <w:sz w:val="18"/>
          <w:szCs w:val="18"/>
        </w:rPr>
      </w:pPr>
      <w:r>
        <w:rPr>
          <w:rFonts w:ascii="Verdana" w:hAnsi="Verdana"/>
          <w:b/>
          <w:sz w:val="18"/>
          <w:szCs w:val="18"/>
        </w:rPr>
        <w:t>(07/036) Diyarbakır’da Devam Eden KCK/TM Ana Davası…</w:t>
      </w:r>
    </w:p>
    <w:p w:rsidR="005D6915" w:rsidRDefault="005D6915" w:rsidP="005D6915">
      <w:pPr>
        <w:spacing w:after="120" w:line="300" w:lineRule="atLeast"/>
        <w:ind w:firstLine="709"/>
        <w:jc w:val="both"/>
        <w:rPr>
          <w:rFonts w:ascii="Verdana" w:hAnsi="Verdana"/>
          <w:sz w:val="18"/>
          <w:szCs w:val="18"/>
        </w:rPr>
      </w:pPr>
      <w:r w:rsidRPr="00A37497">
        <w:rPr>
          <w:rFonts w:ascii="Verdana" w:hAnsi="Verdana"/>
          <w:sz w:val="18"/>
          <w:szCs w:val="18"/>
        </w:rPr>
        <w:t xml:space="preserve">“Koma Ciwaken Kurdistan-Kürdistan Topluluklar Birliği/Türkiye Meclisi (KCK/TM) adlı yasadışı bir yapılanma oluşturdukları ve bu oluşum kapsamında faaliyet yürüttükleri” iddiasıyla </w:t>
      </w:r>
      <w:r>
        <w:rPr>
          <w:rFonts w:ascii="Verdana" w:hAnsi="Verdana"/>
          <w:sz w:val="18"/>
          <w:szCs w:val="18"/>
        </w:rPr>
        <w:t>2009 yılında düzenlenen operasyonun ardından haklarında dava açılan 2’si tutuklu 175 kişinin yargılanmasına 7 Temmuz 2014’te devam edildi.</w:t>
      </w:r>
    </w:p>
    <w:p w:rsidR="005D6915" w:rsidRDefault="005D6915" w:rsidP="005D6915">
      <w:pPr>
        <w:spacing w:after="120" w:line="300" w:lineRule="atLeast"/>
        <w:ind w:firstLine="709"/>
        <w:jc w:val="both"/>
        <w:rPr>
          <w:rFonts w:ascii="Verdana" w:hAnsi="Verdana"/>
          <w:sz w:val="18"/>
          <w:szCs w:val="18"/>
        </w:rPr>
      </w:pPr>
      <w:r w:rsidRPr="00A37497">
        <w:rPr>
          <w:rFonts w:ascii="Verdana" w:hAnsi="Verdana"/>
          <w:sz w:val="18"/>
          <w:szCs w:val="18"/>
        </w:rPr>
        <w:t xml:space="preserve">Diyarbakır </w:t>
      </w:r>
      <w:r>
        <w:rPr>
          <w:rFonts w:ascii="Verdana" w:hAnsi="Verdana"/>
          <w:sz w:val="18"/>
          <w:szCs w:val="18"/>
        </w:rPr>
        <w:t>2</w:t>
      </w:r>
      <w:r w:rsidRPr="00A37497">
        <w:rPr>
          <w:rFonts w:ascii="Verdana" w:hAnsi="Verdana"/>
          <w:sz w:val="18"/>
          <w:szCs w:val="18"/>
        </w:rPr>
        <w:t>. Ağır Ceza Mahkemesi’nde</w:t>
      </w:r>
      <w:r>
        <w:rPr>
          <w:rFonts w:ascii="Verdana" w:hAnsi="Verdana"/>
          <w:sz w:val="18"/>
          <w:szCs w:val="18"/>
        </w:rPr>
        <w:t>ki</w:t>
      </w:r>
      <w:r w:rsidRPr="00A37497">
        <w:rPr>
          <w:rFonts w:ascii="Verdana" w:hAnsi="Verdana"/>
          <w:sz w:val="18"/>
          <w:szCs w:val="18"/>
        </w:rPr>
        <w:t xml:space="preserve"> duruşmada sanıklar</w:t>
      </w:r>
      <w:r>
        <w:rPr>
          <w:rFonts w:ascii="Verdana" w:hAnsi="Verdana"/>
          <w:sz w:val="18"/>
          <w:szCs w:val="18"/>
        </w:rPr>
        <w:t xml:space="preserve">a ilişkin delillerin ikamesini yapan mahkeme heyeti, sanık avukatlarının </w:t>
      </w:r>
      <w:r w:rsidRPr="00F27AC0">
        <w:rPr>
          <w:rFonts w:ascii="Verdana" w:hAnsi="Verdana"/>
          <w:sz w:val="18"/>
          <w:szCs w:val="18"/>
        </w:rPr>
        <w:t>dosyada bulunan tape kayıtlarının delil olarak kabul edilmeyeceğini ve dosyadaki çok sayıda usul hatasının olduğunu belirterek yargılamanın durdurulması</w:t>
      </w:r>
      <w:r>
        <w:rPr>
          <w:rFonts w:ascii="Verdana" w:hAnsi="Verdana"/>
          <w:sz w:val="18"/>
          <w:szCs w:val="18"/>
        </w:rPr>
        <w:t xml:space="preserve"> yönündeki taleplerini reddederek duruşmayı erteledi.</w:t>
      </w:r>
    </w:p>
    <w:p w:rsidR="005D6915" w:rsidRDefault="005D6915" w:rsidP="005D6915">
      <w:pPr>
        <w:spacing w:after="120" w:line="300" w:lineRule="atLeast"/>
        <w:ind w:firstLine="709"/>
        <w:jc w:val="both"/>
        <w:rPr>
          <w:rFonts w:ascii="Verdana" w:hAnsi="Verdana"/>
          <w:b/>
          <w:sz w:val="18"/>
          <w:szCs w:val="18"/>
        </w:rPr>
      </w:pPr>
      <w:r>
        <w:rPr>
          <w:rFonts w:ascii="Verdana" w:hAnsi="Verdana"/>
          <w:b/>
          <w:sz w:val="18"/>
          <w:szCs w:val="18"/>
        </w:rPr>
        <w:t>(07/037) KCK Davasından Tahliye Edilen Kişiler…</w:t>
      </w:r>
    </w:p>
    <w:p w:rsidR="005D6915" w:rsidRDefault="005D6915" w:rsidP="005D6915">
      <w:pPr>
        <w:spacing w:after="120" w:line="300" w:lineRule="atLeast"/>
        <w:ind w:firstLine="709"/>
        <w:jc w:val="both"/>
        <w:rPr>
          <w:rFonts w:ascii="Verdana" w:hAnsi="Verdana"/>
          <w:sz w:val="18"/>
          <w:szCs w:val="18"/>
        </w:rPr>
      </w:pPr>
      <w:r>
        <w:rPr>
          <w:rFonts w:ascii="Verdana" w:hAnsi="Verdana"/>
          <w:sz w:val="18"/>
          <w:szCs w:val="18"/>
        </w:rPr>
        <w:t>Şırnak’ta ve ilçelerinde “KCK Soruşturması” kapsamında 2009 yılında düzenlenen operasyonların ardından haklarında açılan davada Diyarbakır 6. Ağır Ceza Mahkemesi tarafından çeşitli hapis cezalarına çarptırılan 37 kişinin dosyasının temyiz duruşması 7 Temmuz 2014’te Yargıtay 9. Ceza Dairesi tarafından görüldü.</w:t>
      </w:r>
    </w:p>
    <w:p w:rsidR="005D6915" w:rsidRDefault="005D6915" w:rsidP="005D6915">
      <w:pPr>
        <w:spacing w:after="120" w:line="300" w:lineRule="atLeast"/>
        <w:ind w:firstLine="709"/>
        <w:jc w:val="both"/>
        <w:rPr>
          <w:rFonts w:ascii="Verdana" w:hAnsi="Verdana"/>
          <w:sz w:val="18"/>
          <w:szCs w:val="18"/>
        </w:rPr>
      </w:pPr>
      <w:r>
        <w:rPr>
          <w:rFonts w:ascii="Verdana" w:hAnsi="Verdana"/>
          <w:sz w:val="18"/>
          <w:szCs w:val="18"/>
        </w:rPr>
        <w:t xml:space="preserve">Duruşmada Yargıtay 9. Ceza Dairesi </w:t>
      </w:r>
      <w:r w:rsidRPr="00F27AC0">
        <w:rPr>
          <w:rFonts w:ascii="Verdana" w:hAnsi="Verdana"/>
          <w:sz w:val="18"/>
          <w:szCs w:val="18"/>
        </w:rPr>
        <w:t>Aziz Kutlu, Turan Fidan, Abdulaziz Bulut, Ali Ertuğrul, Saim Basan, Burhan Tekinalp, Hurşit Külter, Abdurrahman Çakır, Beşir Katar ve Yahya İdin</w:t>
      </w:r>
      <w:r>
        <w:rPr>
          <w:rFonts w:ascii="Verdana" w:hAnsi="Verdana"/>
          <w:sz w:val="18"/>
          <w:szCs w:val="18"/>
        </w:rPr>
        <w:t>’e dair verilen hapis cezalarını bozdu. Karar üzerine tutuklu 10 kişi tahliye edildi. Yargıtay 9. Ceza Dairesi dosyada yargılanan 27 kişi için ise 9 Temmuz 2014’te karar verileceğini açıkladı.</w:t>
      </w:r>
    </w:p>
    <w:p w:rsidR="005D6915" w:rsidRDefault="005D6915" w:rsidP="005D6915">
      <w:pPr>
        <w:spacing w:after="120" w:line="300" w:lineRule="atLeast"/>
        <w:ind w:firstLine="709"/>
        <w:jc w:val="both"/>
        <w:rPr>
          <w:rFonts w:ascii="Verdana" w:hAnsi="Verdana"/>
          <w:b/>
          <w:sz w:val="18"/>
          <w:szCs w:val="18"/>
        </w:rPr>
      </w:pPr>
      <w:r>
        <w:rPr>
          <w:rFonts w:ascii="Verdana" w:hAnsi="Verdana"/>
          <w:b/>
          <w:sz w:val="18"/>
          <w:szCs w:val="18"/>
        </w:rPr>
        <w:t>(07/038) İstanbul’da Gözaltına Alınan Kişiler…</w:t>
      </w:r>
    </w:p>
    <w:p w:rsidR="005D6915" w:rsidRDefault="005D6915" w:rsidP="005D6915">
      <w:pPr>
        <w:spacing w:after="120" w:line="300" w:lineRule="atLeast"/>
        <w:ind w:firstLine="709"/>
        <w:jc w:val="both"/>
        <w:rPr>
          <w:rFonts w:ascii="Verdana" w:hAnsi="Verdana"/>
          <w:sz w:val="18"/>
          <w:szCs w:val="18"/>
        </w:rPr>
      </w:pPr>
      <w:r w:rsidRPr="00F27AC0">
        <w:rPr>
          <w:rFonts w:ascii="Verdana" w:hAnsi="Verdana"/>
          <w:sz w:val="18"/>
          <w:szCs w:val="18"/>
        </w:rPr>
        <w:t>İstanbul</w:t>
      </w:r>
      <w:r>
        <w:rPr>
          <w:rFonts w:ascii="Verdana" w:hAnsi="Verdana"/>
          <w:sz w:val="18"/>
          <w:szCs w:val="18"/>
        </w:rPr>
        <w:t>’da uzun süredir İstiklal Caddesi’</w:t>
      </w:r>
      <w:r w:rsidRPr="00F27AC0">
        <w:rPr>
          <w:rFonts w:ascii="Verdana" w:hAnsi="Verdana"/>
          <w:sz w:val="18"/>
          <w:szCs w:val="18"/>
        </w:rPr>
        <w:t>nde Kürtçe müzi</w:t>
      </w:r>
      <w:r>
        <w:rPr>
          <w:rFonts w:ascii="Verdana" w:hAnsi="Verdana"/>
          <w:sz w:val="18"/>
          <w:szCs w:val="18"/>
        </w:rPr>
        <w:t>k</w:t>
      </w:r>
      <w:r w:rsidRPr="00F27AC0">
        <w:rPr>
          <w:rFonts w:ascii="Verdana" w:hAnsi="Verdana"/>
          <w:sz w:val="18"/>
          <w:szCs w:val="18"/>
        </w:rPr>
        <w:t xml:space="preserve"> yapan g</w:t>
      </w:r>
      <w:r>
        <w:rPr>
          <w:rFonts w:ascii="Verdana" w:hAnsi="Verdana"/>
          <w:sz w:val="18"/>
          <w:szCs w:val="18"/>
        </w:rPr>
        <w:t>rubun üyesi 3 kişi, 7 Temmuz 2014’te yanlarına gelen Terörle Mücadele Şubesi’ne bağlı polis ekipleri tarafından “</w:t>
      </w:r>
      <w:r w:rsidRPr="00F27AC0">
        <w:rPr>
          <w:rFonts w:ascii="Verdana" w:hAnsi="Verdana"/>
          <w:sz w:val="18"/>
          <w:szCs w:val="18"/>
        </w:rPr>
        <w:t>bura</w:t>
      </w:r>
      <w:r>
        <w:rPr>
          <w:rFonts w:ascii="Verdana" w:hAnsi="Verdana"/>
          <w:sz w:val="18"/>
          <w:szCs w:val="18"/>
        </w:rPr>
        <w:t>da Kürtçe müzik söyleyemezsiniz” denerek gözaltına alındı.</w:t>
      </w:r>
    </w:p>
    <w:bookmarkEnd w:id="0"/>
    <w:p w:rsidR="005D6915" w:rsidRDefault="005D6915" w:rsidP="005D6915">
      <w:pPr>
        <w:spacing w:after="120" w:line="300" w:lineRule="atLeast"/>
        <w:ind w:firstLine="709"/>
        <w:jc w:val="both"/>
        <w:rPr>
          <w:rFonts w:ascii="Verdana" w:hAnsi="Verdana"/>
          <w:sz w:val="18"/>
          <w:szCs w:val="18"/>
        </w:rPr>
      </w:pPr>
    </w:p>
    <w:p w:rsidR="005D6915" w:rsidRDefault="005D6915" w:rsidP="00E4616B">
      <w:pPr>
        <w:autoSpaceDE w:val="0"/>
        <w:autoSpaceDN w:val="0"/>
        <w:adjustRightInd w:val="0"/>
        <w:spacing w:after="120" w:line="300" w:lineRule="atLeast"/>
        <w:ind w:firstLine="709"/>
        <w:jc w:val="both"/>
        <w:rPr>
          <w:rFonts w:ascii="Verdana" w:hAnsi="Verdana" w:cs="Tahoma"/>
          <w:b/>
          <w:sz w:val="18"/>
          <w:szCs w:val="18"/>
        </w:rPr>
      </w:pPr>
    </w:p>
    <w:sectPr w:rsidR="005D691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21" w:rsidRDefault="00340D21">
      <w:r>
        <w:separator/>
      </w:r>
    </w:p>
  </w:endnote>
  <w:endnote w:type="continuationSeparator" w:id="0">
    <w:p w:rsidR="00340D21" w:rsidRDefault="0034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21" w:rsidRDefault="00340D21">
      <w:r>
        <w:separator/>
      </w:r>
    </w:p>
  </w:footnote>
  <w:footnote w:type="continuationSeparator" w:id="0">
    <w:p w:rsidR="00340D21" w:rsidRDefault="00340D2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40D21" w:rsidRPr="00340D2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40D21"/>
    <w:rsid w:val="00417C6E"/>
    <w:rsid w:val="00425C1F"/>
    <w:rsid w:val="004E3CB3"/>
    <w:rsid w:val="005460F8"/>
    <w:rsid w:val="005543A2"/>
    <w:rsid w:val="005674A3"/>
    <w:rsid w:val="00591137"/>
    <w:rsid w:val="005C4B34"/>
    <w:rsid w:val="005D6915"/>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EBE1-8743-4711-B116-6A2A8498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4430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2014-07-08T09:20:00Z</dcterms:created>
  <dcterms:modified xsi:type="dcterms:W3CDTF">2014-07-08T09:20:00Z</dcterms:modified>
</cp:coreProperties>
</file>