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67536957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DE041F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22 </w:t>
      </w:r>
      <w:r w:rsidRPr="00DE041F">
        <w:rPr>
          <w:rFonts w:ascii="Verdana" w:hAnsi="Verdana" w:cs="Tahoma"/>
          <w:b/>
          <w:sz w:val="18"/>
          <w:szCs w:val="18"/>
        </w:rPr>
        <w:t>Temmuz 2014 Günlük İnsan Hakları Raporu</w:t>
      </w:r>
    </w:p>
    <w:p w:rsidR="00DE041F" w:rsidRDefault="00DE041F" w:rsidP="00DE041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(07/121) Cezaevlerinde Baskılar…</w:t>
      </w:r>
    </w:p>
    <w:p w:rsidR="00DE041F" w:rsidRDefault="00DE041F" w:rsidP="00DE041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83BE0">
        <w:rPr>
          <w:rFonts w:ascii="Verdana" w:hAnsi="Verdana"/>
          <w:sz w:val="18"/>
          <w:szCs w:val="18"/>
        </w:rPr>
        <w:t xml:space="preserve">Kürkçüler </w:t>
      </w:r>
      <w:r>
        <w:rPr>
          <w:rFonts w:ascii="Verdana" w:hAnsi="Verdana"/>
          <w:sz w:val="18"/>
          <w:szCs w:val="18"/>
        </w:rPr>
        <w:t xml:space="preserve">(Adana) F Tipi </w:t>
      </w:r>
      <w:r w:rsidRPr="00C83BE0">
        <w:rPr>
          <w:rFonts w:ascii="Verdana" w:hAnsi="Verdana"/>
          <w:sz w:val="18"/>
          <w:szCs w:val="18"/>
        </w:rPr>
        <w:t>Cezaevi</w:t>
      </w:r>
      <w:r>
        <w:rPr>
          <w:rFonts w:ascii="Verdana" w:hAnsi="Verdana"/>
          <w:sz w:val="18"/>
          <w:szCs w:val="18"/>
        </w:rPr>
        <w:t>’</w:t>
      </w:r>
      <w:r w:rsidRPr="00C83BE0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adlî bir suçtan dolayı tutulan </w:t>
      </w:r>
      <w:r w:rsidRPr="00C83BE0">
        <w:rPr>
          <w:rFonts w:ascii="Verdana" w:hAnsi="Verdana"/>
          <w:sz w:val="18"/>
          <w:szCs w:val="18"/>
        </w:rPr>
        <w:t>Abubekir Arslan</w:t>
      </w:r>
      <w:r>
        <w:rPr>
          <w:rFonts w:ascii="Verdana" w:hAnsi="Verdana"/>
          <w:sz w:val="18"/>
          <w:szCs w:val="18"/>
        </w:rPr>
        <w:t>’</w:t>
      </w:r>
      <w:r w:rsidRPr="00C83BE0"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z w:val="18"/>
          <w:szCs w:val="18"/>
        </w:rPr>
        <w:t>gardiyanlar tarafından dakikalarca dövüldüğü 21 Temmuz 2014’te öğrenildi. Olayı öğrenen ve konuyla ilgili açıklama yapan Abubekir Arslan’ın kardeşi, ağabeyinin hangi gerekçeyle darğ edildiğini öğrenemediğini ifade etti.</w:t>
      </w:r>
    </w:p>
    <w:p w:rsidR="00DE041F" w:rsidRDefault="00DE041F" w:rsidP="00DE041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(07/122) </w:t>
      </w:r>
      <w:r w:rsidRPr="009C6C02">
        <w:rPr>
          <w:rFonts w:ascii="Verdana" w:hAnsi="Verdana"/>
          <w:b/>
          <w:sz w:val="18"/>
          <w:szCs w:val="18"/>
        </w:rPr>
        <w:t xml:space="preserve">Hasta/Yaşlı Tutuklu veya Hükümlülerin Durumu… </w:t>
      </w:r>
    </w:p>
    <w:p w:rsidR="00DE041F" w:rsidRPr="00C83BE0" w:rsidRDefault="00DE041F" w:rsidP="00DE041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83BE0">
        <w:rPr>
          <w:rFonts w:ascii="Verdana" w:hAnsi="Verdana"/>
          <w:sz w:val="18"/>
          <w:szCs w:val="18"/>
        </w:rPr>
        <w:t>Diyarbakır D Tipi Cezaevi</w:t>
      </w:r>
      <w:r>
        <w:rPr>
          <w:rFonts w:ascii="Verdana" w:hAnsi="Verdana"/>
          <w:sz w:val="18"/>
          <w:szCs w:val="18"/>
        </w:rPr>
        <w:t xml:space="preserve">’nde 19 yıldır tutulan </w:t>
      </w:r>
      <w:r w:rsidRPr="00C83BE0">
        <w:rPr>
          <w:rFonts w:ascii="Verdana" w:hAnsi="Verdana"/>
          <w:sz w:val="18"/>
          <w:szCs w:val="18"/>
        </w:rPr>
        <w:t>ve kalp, tansiyon, guatr ve bağır</w:t>
      </w:r>
      <w:r>
        <w:rPr>
          <w:rFonts w:ascii="Verdana" w:hAnsi="Verdana"/>
          <w:sz w:val="18"/>
          <w:szCs w:val="18"/>
        </w:rPr>
        <w:t xml:space="preserve">sak olmak üzere birçok hastalığa tutualn </w:t>
      </w:r>
      <w:r w:rsidRPr="00C83BE0">
        <w:rPr>
          <w:rFonts w:ascii="Verdana" w:hAnsi="Verdana"/>
          <w:sz w:val="18"/>
          <w:szCs w:val="18"/>
        </w:rPr>
        <w:t>Mehmet Emin Özkan</w:t>
      </w:r>
      <w:r>
        <w:rPr>
          <w:rFonts w:ascii="Verdana" w:hAnsi="Verdana"/>
          <w:sz w:val="18"/>
          <w:szCs w:val="18"/>
        </w:rPr>
        <w:t>’ın (76)</w:t>
      </w:r>
      <w:r w:rsidRPr="00C83BE0">
        <w:rPr>
          <w:rFonts w:ascii="Verdana" w:hAnsi="Verdana"/>
          <w:sz w:val="18"/>
          <w:szCs w:val="18"/>
        </w:rPr>
        <w:t xml:space="preserve"> kalp krizi geçirdi</w:t>
      </w:r>
      <w:r>
        <w:rPr>
          <w:rFonts w:ascii="Verdana" w:hAnsi="Verdana"/>
          <w:sz w:val="18"/>
          <w:szCs w:val="18"/>
        </w:rPr>
        <w:t xml:space="preserve">ği 21 Temmuz 2014’te öğrenildi. </w:t>
      </w:r>
      <w:r w:rsidRPr="00C83BE0">
        <w:rPr>
          <w:rFonts w:ascii="Verdana" w:hAnsi="Verdana"/>
          <w:sz w:val="18"/>
          <w:szCs w:val="18"/>
        </w:rPr>
        <w:t xml:space="preserve">Hastanede tedavi altına alınan </w:t>
      </w:r>
      <w:r>
        <w:rPr>
          <w:rFonts w:ascii="Verdana" w:hAnsi="Verdana"/>
          <w:sz w:val="18"/>
          <w:szCs w:val="18"/>
        </w:rPr>
        <w:t xml:space="preserve">Mehmet Emin </w:t>
      </w:r>
      <w:r w:rsidRPr="00C83BE0">
        <w:rPr>
          <w:rFonts w:ascii="Verdana" w:hAnsi="Verdana"/>
          <w:sz w:val="18"/>
          <w:szCs w:val="18"/>
        </w:rPr>
        <w:t>Ö</w:t>
      </w:r>
      <w:r>
        <w:rPr>
          <w:rFonts w:ascii="Verdana" w:hAnsi="Verdana"/>
          <w:sz w:val="18"/>
          <w:szCs w:val="18"/>
        </w:rPr>
        <w:t>zkan’</w:t>
      </w:r>
      <w:r w:rsidRPr="00C83BE0">
        <w:rPr>
          <w:rFonts w:ascii="Verdana" w:hAnsi="Verdana"/>
          <w:sz w:val="18"/>
          <w:szCs w:val="18"/>
        </w:rPr>
        <w:t xml:space="preserve">ın tedavisinin sürdüğü </w:t>
      </w:r>
      <w:r>
        <w:rPr>
          <w:rFonts w:ascii="Verdana" w:hAnsi="Verdana"/>
          <w:sz w:val="18"/>
          <w:szCs w:val="18"/>
        </w:rPr>
        <w:t>bildirildi.</w:t>
      </w:r>
    </w:p>
    <w:p w:rsidR="00DE041F" w:rsidRDefault="00DE041F" w:rsidP="00DE041F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(07/123) Mahkûm Olan Kişiler…</w:t>
      </w:r>
    </w:p>
    <w:p w:rsidR="00DE041F" w:rsidRPr="00C91462" w:rsidRDefault="00DE041F" w:rsidP="00DE041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91462">
        <w:rPr>
          <w:rFonts w:ascii="Verdana" w:hAnsi="Verdana"/>
          <w:sz w:val="18"/>
          <w:szCs w:val="18"/>
        </w:rPr>
        <w:t>Gaziantep’te 2012 yılında düzenlenen bir protesto gösterisinde “yasadışı örgüt propagandası yaptıkları” suçlamasıyla haklarında dava açılan 12 kişinin karar duruşmasının görüldüğü 21 Temmuz 2014’te öğrenildi.</w:t>
      </w:r>
    </w:p>
    <w:p w:rsidR="00DE041F" w:rsidRPr="00C91462" w:rsidRDefault="00DE041F" w:rsidP="00DE041F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91462">
        <w:rPr>
          <w:rFonts w:ascii="Verdana" w:hAnsi="Verdana"/>
          <w:sz w:val="18"/>
          <w:szCs w:val="18"/>
        </w:rPr>
        <w:t>Gaziantep 5. Ağır Ceza Mahkemesi’ndeki duruşmada sanıkların esas hakkındaki son savunmasını alan mahkeme heyeti, sanıklara 30’ar ay hapis cezası verdi.</w:t>
      </w:r>
    </w:p>
    <w:bookmarkEnd w:id="0"/>
    <w:p w:rsidR="00DE041F" w:rsidRDefault="00DE041F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DE041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8A" w:rsidRDefault="0007298A">
      <w:r>
        <w:separator/>
      </w:r>
    </w:p>
  </w:endnote>
  <w:endnote w:type="continuationSeparator" w:id="0">
    <w:p w:rsidR="0007298A" w:rsidRDefault="0007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8A" w:rsidRDefault="0007298A">
      <w:r>
        <w:separator/>
      </w:r>
    </w:p>
  </w:footnote>
  <w:footnote w:type="continuationSeparator" w:id="0">
    <w:p w:rsidR="0007298A" w:rsidRDefault="0007298A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7298A" w:rsidRPr="0007298A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7298A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DE041F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CC75-DAA0-44C3-84FB-8459B1BC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2014-07-22T09:23:00Z</dcterms:created>
  <dcterms:modified xsi:type="dcterms:W3CDTF">2014-07-22T09:23:00Z</dcterms:modified>
</cp:coreProperties>
</file>