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70730355"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7425D5"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28 </w:t>
      </w:r>
      <w:r w:rsidRPr="007425D5">
        <w:rPr>
          <w:rFonts w:ascii="Verdana" w:hAnsi="Verdana" w:cs="Tahoma"/>
          <w:b/>
          <w:sz w:val="18"/>
          <w:szCs w:val="18"/>
        </w:rPr>
        <w:t>Ağustos 2014 Günlük İnsan Hakları Raporu</w:t>
      </w:r>
    </w:p>
    <w:p w:rsidR="007425D5" w:rsidRDefault="007425D5" w:rsidP="007425D5">
      <w:pPr>
        <w:spacing w:after="120" w:line="300" w:lineRule="atLeast"/>
        <w:ind w:firstLine="709"/>
        <w:jc w:val="both"/>
        <w:rPr>
          <w:rFonts w:ascii="Verdana" w:hAnsi="Verdana"/>
          <w:b/>
          <w:sz w:val="18"/>
          <w:szCs w:val="18"/>
        </w:rPr>
      </w:pPr>
      <w:r>
        <w:rPr>
          <w:rFonts w:ascii="Verdana" w:hAnsi="Verdana"/>
          <w:b/>
          <w:sz w:val="18"/>
          <w:szCs w:val="18"/>
        </w:rPr>
        <w:t>(08/106) Bitlis’te Silahlı Saldırı…</w:t>
      </w:r>
    </w:p>
    <w:p w:rsidR="007425D5" w:rsidRPr="00304E81" w:rsidRDefault="007425D5" w:rsidP="007425D5">
      <w:pPr>
        <w:spacing w:after="120" w:line="300" w:lineRule="atLeast"/>
        <w:ind w:firstLine="709"/>
        <w:jc w:val="both"/>
        <w:rPr>
          <w:rFonts w:ascii="Verdana" w:hAnsi="Verdana"/>
          <w:sz w:val="18"/>
          <w:szCs w:val="18"/>
        </w:rPr>
      </w:pPr>
      <w:r w:rsidRPr="00304E81">
        <w:rPr>
          <w:rFonts w:ascii="Verdana" w:hAnsi="Verdana"/>
          <w:sz w:val="18"/>
          <w:szCs w:val="18"/>
        </w:rPr>
        <w:t xml:space="preserve">Bitlis’in Tatvan İlçesi’nde 22 Ağustos 2014’te kimliği belirsiz kişilerce evinin yakınlarında vurularak öldürülen </w:t>
      </w:r>
      <w:proofErr w:type="spellStart"/>
      <w:r w:rsidRPr="00304E81">
        <w:rPr>
          <w:rFonts w:ascii="Verdana" w:hAnsi="Verdana"/>
          <w:sz w:val="18"/>
          <w:szCs w:val="18"/>
        </w:rPr>
        <w:t>Telo</w:t>
      </w:r>
      <w:proofErr w:type="spellEnd"/>
      <w:r w:rsidRPr="00304E81">
        <w:rPr>
          <w:rFonts w:ascii="Verdana" w:hAnsi="Verdana"/>
          <w:sz w:val="18"/>
          <w:szCs w:val="18"/>
        </w:rPr>
        <w:t xml:space="preserve"> Uçar cinayetinin 27 Ağustos 2014’te yaptığı açıklamayla PKK üstlendi.</w:t>
      </w:r>
    </w:p>
    <w:p w:rsidR="007425D5" w:rsidRDefault="007425D5" w:rsidP="007425D5">
      <w:pPr>
        <w:spacing w:after="120" w:line="300" w:lineRule="atLeast"/>
        <w:ind w:firstLine="709"/>
        <w:jc w:val="both"/>
        <w:rPr>
          <w:rFonts w:ascii="Verdana" w:hAnsi="Verdana"/>
          <w:b/>
          <w:sz w:val="18"/>
          <w:szCs w:val="18"/>
        </w:rPr>
      </w:pPr>
      <w:r>
        <w:rPr>
          <w:rFonts w:ascii="Verdana" w:hAnsi="Verdana"/>
          <w:b/>
          <w:sz w:val="18"/>
          <w:szCs w:val="18"/>
        </w:rPr>
        <w:t>(08/107) Diyarbakır’da Alıkonan Muhabir…</w:t>
      </w:r>
    </w:p>
    <w:p w:rsidR="007425D5" w:rsidRDefault="007425D5" w:rsidP="007425D5">
      <w:pPr>
        <w:spacing w:after="120" w:line="300" w:lineRule="atLeast"/>
        <w:ind w:firstLine="709"/>
        <w:jc w:val="both"/>
        <w:rPr>
          <w:rFonts w:ascii="Verdana" w:hAnsi="Verdana"/>
          <w:sz w:val="18"/>
          <w:szCs w:val="18"/>
        </w:rPr>
      </w:pPr>
      <w:r w:rsidRPr="005E51CA">
        <w:rPr>
          <w:rFonts w:ascii="Verdana" w:hAnsi="Verdana"/>
          <w:sz w:val="18"/>
          <w:szCs w:val="18"/>
        </w:rPr>
        <w:t xml:space="preserve">Diyarbakır’ın Silvan </w:t>
      </w:r>
      <w:r>
        <w:rPr>
          <w:rFonts w:ascii="Verdana" w:hAnsi="Verdana"/>
          <w:sz w:val="18"/>
          <w:szCs w:val="18"/>
        </w:rPr>
        <w:t>İ</w:t>
      </w:r>
      <w:r w:rsidRPr="005E51CA">
        <w:rPr>
          <w:rFonts w:ascii="Verdana" w:hAnsi="Verdana"/>
          <w:sz w:val="18"/>
          <w:szCs w:val="18"/>
        </w:rPr>
        <w:t>lçesi</w:t>
      </w:r>
      <w:r>
        <w:rPr>
          <w:rFonts w:ascii="Verdana" w:hAnsi="Verdana"/>
          <w:sz w:val="18"/>
          <w:szCs w:val="18"/>
        </w:rPr>
        <w:t xml:space="preserve">’nde 27 Ağustos 2014’te, </w:t>
      </w:r>
      <w:r w:rsidRPr="005E51CA">
        <w:rPr>
          <w:rFonts w:ascii="Verdana" w:hAnsi="Verdana"/>
          <w:sz w:val="18"/>
          <w:szCs w:val="18"/>
        </w:rPr>
        <w:t>İl</w:t>
      </w:r>
      <w:r>
        <w:rPr>
          <w:rFonts w:ascii="Verdana" w:hAnsi="Verdana"/>
          <w:sz w:val="18"/>
          <w:szCs w:val="18"/>
        </w:rPr>
        <w:t>ke Haber Ajansı muhabiri Ali Adıyaman’</w:t>
      </w:r>
      <w:r w:rsidRPr="005E51CA">
        <w:rPr>
          <w:rFonts w:ascii="Verdana" w:hAnsi="Verdana"/>
          <w:sz w:val="18"/>
          <w:szCs w:val="18"/>
        </w:rPr>
        <w:t>ın</w:t>
      </w:r>
      <w:r>
        <w:rPr>
          <w:rFonts w:ascii="Verdana" w:hAnsi="Verdana"/>
          <w:sz w:val="18"/>
          <w:szCs w:val="18"/>
        </w:rPr>
        <w:t xml:space="preserve"> PKK militanı oldukları iddia edilen silahlı bir grup tarafından alıkonduğu ileri sürüldü.</w:t>
      </w:r>
    </w:p>
    <w:p w:rsidR="007425D5" w:rsidRPr="00C60671" w:rsidRDefault="007425D5" w:rsidP="007425D5">
      <w:pPr>
        <w:spacing w:after="120" w:line="300" w:lineRule="atLeast"/>
        <w:ind w:firstLine="709"/>
        <w:jc w:val="both"/>
        <w:rPr>
          <w:rFonts w:ascii="Verdana" w:hAnsi="Verdana"/>
          <w:b/>
          <w:sz w:val="18"/>
          <w:szCs w:val="18"/>
        </w:rPr>
      </w:pPr>
      <w:r>
        <w:rPr>
          <w:rFonts w:ascii="Verdana" w:hAnsi="Verdana"/>
          <w:b/>
          <w:sz w:val="18"/>
          <w:szCs w:val="18"/>
        </w:rPr>
        <w:t xml:space="preserve">(08/108) </w:t>
      </w:r>
      <w:r w:rsidRPr="00C60671">
        <w:rPr>
          <w:rFonts w:ascii="Verdana" w:hAnsi="Verdana"/>
          <w:b/>
          <w:sz w:val="18"/>
          <w:szCs w:val="18"/>
        </w:rPr>
        <w:t>Ahmet Cömert Davası…</w:t>
      </w:r>
    </w:p>
    <w:p w:rsidR="007425D5" w:rsidRDefault="007425D5" w:rsidP="007425D5">
      <w:pPr>
        <w:spacing w:after="120" w:line="300" w:lineRule="atLeast"/>
        <w:ind w:firstLine="709"/>
        <w:jc w:val="both"/>
        <w:rPr>
          <w:rFonts w:ascii="Verdana" w:hAnsi="Verdana"/>
          <w:sz w:val="18"/>
          <w:szCs w:val="18"/>
        </w:rPr>
      </w:pPr>
      <w:r>
        <w:rPr>
          <w:rFonts w:ascii="Verdana" w:hAnsi="Verdana"/>
          <w:sz w:val="18"/>
          <w:szCs w:val="18"/>
        </w:rPr>
        <w:t>Gezi Parkı eylemleri devam ederken</w:t>
      </w:r>
      <w:r w:rsidRPr="00C60671">
        <w:rPr>
          <w:rFonts w:ascii="Verdana" w:hAnsi="Verdana"/>
          <w:sz w:val="18"/>
          <w:szCs w:val="18"/>
        </w:rPr>
        <w:t xml:space="preserve"> 3 Haziran 2013’te Hatay’da katıldığı eylemde yaşamını yitiren Ahmet Cömert’in (22) ölümüne </w:t>
      </w:r>
      <w:r>
        <w:rPr>
          <w:rFonts w:ascii="Verdana" w:hAnsi="Verdana"/>
          <w:sz w:val="18"/>
          <w:szCs w:val="18"/>
        </w:rPr>
        <w:t>neden olan gaz bombası fişeğini atan sanık polis memuru Ahmet Kuş’un (29) tutuklu yargılanması istemiyle yapılan başvuru Hatay 1. Ağır Ceza Mahkemesi’nce 27 Ağustos 2014’te reddedildi.</w:t>
      </w:r>
    </w:p>
    <w:p w:rsidR="007425D5" w:rsidRPr="005E51CA" w:rsidRDefault="007425D5" w:rsidP="007425D5">
      <w:pPr>
        <w:spacing w:after="120" w:line="300" w:lineRule="atLeast"/>
        <w:ind w:firstLine="709"/>
        <w:jc w:val="both"/>
        <w:rPr>
          <w:rFonts w:ascii="Verdana" w:hAnsi="Verdana"/>
          <w:sz w:val="18"/>
          <w:szCs w:val="18"/>
        </w:rPr>
      </w:pPr>
      <w:r>
        <w:rPr>
          <w:rFonts w:ascii="Verdana" w:hAnsi="Verdana"/>
          <w:sz w:val="18"/>
          <w:szCs w:val="18"/>
        </w:rPr>
        <w:t>Tutuksuz sanığın yargılanmasına ise</w:t>
      </w:r>
      <w:r w:rsidRPr="00C60671">
        <w:rPr>
          <w:rFonts w:ascii="Verdana" w:hAnsi="Verdana"/>
          <w:sz w:val="18"/>
          <w:szCs w:val="18"/>
        </w:rPr>
        <w:t xml:space="preserve"> </w:t>
      </w:r>
      <w:r>
        <w:rPr>
          <w:rFonts w:ascii="Verdana" w:hAnsi="Verdana"/>
          <w:sz w:val="18"/>
          <w:szCs w:val="18"/>
        </w:rPr>
        <w:t>dosyanın “güvenlik” gerekçesiyle gönderildiği Balıkesir</w:t>
      </w:r>
      <w:r w:rsidRPr="00C60671">
        <w:rPr>
          <w:rFonts w:ascii="Verdana" w:hAnsi="Verdana"/>
          <w:sz w:val="18"/>
          <w:szCs w:val="18"/>
        </w:rPr>
        <w:t xml:space="preserve"> 2. Ağır Ceza Mahkemesi’nde</w:t>
      </w:r>
      <w:r>
        <w:rPr>
          <w:rFonts w:ascii="Verdana" w:hAnsi="Verdana"/>
          <w:sz w:val="18"/>
          <w:szCs w:val="18"/>
        </w:rPr>
        <w:t xml:space="preserve"> </w:t>
      </w:r>
      <w:r w:rsidRPr="00C60671">
        <w:rPr>
          <w:rFonts w:ascii="Verdana" w:hAnsi="Verdana"/>
          <w:sz w:val="18"/>
          <w:szCs w:val="18"/>
        </w:rPr>
        <w:t xml:space="preserve">15 Eylül 2014’e </w:t>
      </w:r>
      <w:r>
        <w:rPr>
          <w:rFonts w:ascii="Verdana" w:hAnsi="Verdana"/>
          <w:sz w:val="18"/>
          <w:szCs w:val="18"/>
        </w:rPr>
        <w:t>devam edilecek.</w:t>
      </w:r>
    </w:p>
    <w:p w:rsidR="007425D5" w:rsidRPr="00F76B61" w:rsidRDefault="007425D5" w:rsidP="007425D5">
      <w:pPr>
        <w:spacing w:after="120" w:line="300" w:lineRule="atLeast"/>
        <w:ind w:firstLine="709"/>
        <w:jc w:val="both"/>
        <w:rPr>
          <w:rFonts w:ascii="Verdana" w:hAnsi="Verdana"/>
          <w:b/>
          <w:sz w:val="18"/>
          <w:szCs w:val="18"/>
        </w:rPr>
      </w:pPr>
      <w:r>
        <w:rPr>
          <w:rFonts w:ascii="Verdana" w:hAnsi="Verdana"/>
          <w:b/>
          <w:sz w:val="18"/>
          <w:szCs w:val="18"/>
        </w:rPr>
        <w:t xml:space="preserve">(08/109) </w:t>
      </w:r>
      <w:r w:rsidRPr="00F76B61">
        <w:rPr>
          <w:rFonts w:ascii="Verdana" w:hAnsi="Verdana"/>
          <w:b/>
          <w:sz w:val="18"/>
          <w:szCs w:val="18"/>
        </w:rPr>
        <w:t>Hasta/Yaşlı Tutuklu veya Hükümlülerin Durumu…</w:t>
      </w:r>
    </w:p>
    <w:p w:rsidR="007425D5" w:rsidRPr="00913AC3" w:rsidRDefault="007425D5" w:rsidP="007425D5">
      <w:pPr>
        <w:spacing w:after="120" w:line="300" w:lineRule="atLeast"/>
        <w:ind w:firstLine="709"/>
        <w:jc w:val="both"/>
        <w:rPr>
          <w:rFonts w:ascii="Verdana" w:hAnsi="Verdana"/>
          <w:sz w:val="18"/>
          <w:szCs w:val="18"/>
        </w:rPr>
      </w:pPr>
      <w:r>
        <w:rPr>
          <w:rFonts w:ascii="Verdana" w:hAnsi="Verdana"/>
          <w:sz w:val="18"/>
          <w:szCs w:val="18"/>
        </w:rPr>
        <w:lastRenderedPageBreak/>
        <w:t>Eskişehir H</w:t>
      </w:r>
      <w:r w:rsidRPr="00913AC3">
        <w:rPr>
          <w:rFonts w:ascii="Verdana" w:hAnsi="Verdana"/>
          <w:sz w:val="18"/>
          <w:szCs w:val="18"/>
        </w:rPr>
        <w:t xml:space="preserve"> Tipi Cezaevi’nde tutulan ve </w:t>
      </w:r>
      <w:r>
        <w:rPr>
          <w:rFonts w:ascii="Verdana" w:hAnsi="Verdana"/>
          <w:sz w:val="18"/>
          <w:szCs w:val="18"/>
        </w:rPr>
        <w:t xml:space="preserve">vücudunda çıkan bir yaranın 7 yıldır iyileşmemesi nedeniyle sürekli kanaması olan Cemil </w:t>
      </w:r>
      <w:proofErr w:type="spellStart"/>
      <w:r>
        <w:rPr>
          <w:rFonts w:ascii="Verdana" w:hAnsi="Verdana"/>
          <w:sz w:val="18"/>
          <w:szCs w:val="18"/>
        </w:rPr>
        <w:t>İvrendi’nin</w:t>
      </w:r>
      <w:proofErr w:type="spellEnd"/>
      <w:r>
        <w:rPr>
          <w:rFonts w:ascii="Verdana" w:hAnsi="Verdana"/>
          <w:sz w:val="18"/>
          <w:szCs w:val="18"/>
        </w:rPr>
        <w:t xml:space="preserve"> 20 yıldır cezaevinde olmasına rağmen</w:t>
      </w:r>
      <w:r w:rsidRPr="00913AC3">
        <w:rPr>
          <w:rFonts w:ascii="Verdana" w:hAnsi="Verdana"/>
          <w:sz w:val="18"/>
          <w:szCs w:val="18"/>
        </w:rPr>
        <w:t xml:space="preserve"> yaptığı tahliye talebine olumsuz yanıt verildiği 2</w:t>
      </w:r>
      <w:r>
        <w:rPr>
          <w:rFonts w:ascii="Verdana" w:hAnsi="Verdana"/>
          <w:sz w:val="18"/>
          <w:szCs w:val="18"/>
        </w:rPr>
        <w:t>7</w:t>
      </w:r>
      <w:r w:rsidRPr="00913AC3">
        <w:rPr>
          <w:rFonts w:ascii="Verdana" w:hAnsi="Verdana"/>
          <w:sz w:val="18"/>
          <w:szCs w:val="18"/>
        </w:rPr>
        <w:t xml:space="preserve"> Ağustos 2014’te öğrenildi. </w:t>
      </w:r>
    </w:p>
    <w:p w:rsidR="007425D5" w:rsidRDefault="007425D5" w:rsidP="007425D5">
      <w:pPr>
        <w:spacing w:after="120" w:line="300" w:lineRule="atLeast"/>
        <w:ind w:firstLine="709"/>
        <w:jc w:val="both"/>
        <w:rPr>
          <w:rFonts w:ascii="Verdana" w:hAnsi="Verdana"/>
          <w:b/>
          <w:sz w:val="18"/>
          <w:szCs w:val="18"/>
        </w:rPr>
      </w:pPr>
      <w:r>
        <w:rPr>
          <w:rFonts w:ascii="Verdana" w:hAnsi="Verdana"/>
          <w:b/>
          <w:sz w:val="18"/>
          <w:szCs w:val="18"/>
        </w:rPr>
        <w:t>(08/110) Cezaevlerinde Baskılar…</w:t>
      </w:r>
    </w:p>
    <w:p w:rsidR="007425D5" w:rsidRDefault="007425D5" w:rsidP="007425D5">
      <w:pPr>
        <w:spacing w:after="120" w:line="300" w:lineRule="atLeast"/>
        <w:ind w:firstLine="709"/>
        <w:jc w:val="both"/>
        <w:rPr>
          <w:rFonts w:ascii="Verdana" w:hAnsi="Verdana"/>
          <w:sz w:val="18"/>
          <w:szCs w:val="18"/>
        </w:rPr>
      </w:pPr>
      <w:proofErr w:type="spellStart"/>
      <w:r w:rsidRPr="005E51CA">
        <w:rPr>
          <w:rFonts w:ascii="Verdana" w:hAnsi="Verdana"/>
          <w:sz w:val="18"/>
          <w:szCs w:val="18"/>
        </w:rPr>
        <w:t>Şakran</w:t>
      </w:r>
      <w:proofErr w:type="spellEnd"/>
      <w:r w:rsidRPr="005E51CA">
        <w:rPr>
          <w:rFonts w:ascii="Verdana" w:hAnsi="Verdana"/>
          <w:sz w:val="18"/>
          <w:szCs w:val="18"/>
        </w:rPr>
        <w:t xml:space="preserve"> </w:t>
      </w:r>
      <w:r>
        <w:rPr>
          <w:rFonts w:ascii="Verdana" w:hAnsi="Verdana"/>
          <w:sz w:val="18"/>
          <w:szCs w:val="18"/>
        </w:rPr>
        <w:t xml:space="preserve">(İzmir) </w:t>
      </w:r>
      <w:r w:rsidRPr="005E51CA">
        <w:rPr>
          <w:rFonts w:ascii="Verdana" w:hAnsi="Verdana"/>
          <w:sz w:val="18"/>
          <w:szCs w:val="18"/>
        </w:rPr>
        <w:t>Kadın Cezaevi</w:t>
      </w:r>
      <w:r>
        <w:rPr>
          <w:rFonts w:ascii="Verdana" w:hAnsi="Verdana"/>
          <w:sz w:val="18"/>
          <w:szCs w:val="18"/>
        </w:rPr>
        <w:t>’</w:t>
      </w:r>
      <w:r w:rsidRPr="005E51CA">
        <w:rPr>
          <w:rFonts w:ascii="Verdana" w:hAnsi="Verdana"/>
          <w:sz w:val="18"/>
          <w:szCs w:val="18"/>
        </w:rPr>
        <w:t xml:space="preserve">nde </w:t>
      </w:r>
      <w:r>
        <w:rPr>
          <w:rFonts w:ascii="Verdana" w:hAnsi="Verdana"/>
          <w:sz w:val="18"/>
          <w:szCs w:val="18"/>
        </w:rPr>
        <w:t xml:space="preserve">tutulan </w:t>
      </w:r>
      <w:r w:rsidRPr="005E51CA">
        <w:rPr>
          <w:rFonts w:ascii="Verdana" w:hAnsi="Verdana"/>
          <w:sz w:val="18"/>
          <w:szCs w:val="18"/>
        </w:rPr>
        <w:t>Evrim Erdoğdu</w:t>
      </w:r>
      <w:r>
        <w:rPr>
          <w:rFonts w:ascii="Verdana" w:hAnsi="Verdana"/>
          <w:sz w:val="18"/>
          <w:szCs w:val="18"/>
        </w:rPr>
        <w:t>’</w:t>
      </w:r>
      <w:r w:rsidRPr="005E51CA">
        <w:rPr>
          <w:rFonts w:ascii="Verdana" w:hAnsi="Verdana"/>
          <w:sz w:val="18"/>
          <w:szCs w:val="18"/>
        </w:rPr>
        <w:t xml:space="preserve">nun </w:t>
      </w:r>
      <w:r>
        <w:rPr>
          <w:rFonts w:ascii="Verdana" w:hAnsi="Verdana"/>
          <w:sz w:val="18"/>
          <w:szCs w:val="18"/>
        </w:rPr>
        <w:t>kronik astım hastalığına bağlı olarak ortaya çıkan rahatsızlığından ötürü sevk edildiği hastanede penceresi olmayan ve havasız bir odada yatırılması nedeniyle astım krizi geçirdiği 27 Ağustos 2014’te düzenlenen bir basın toplantısıyla açıklandı.</w:t>
      </w:r>
    </w:p>
    <w:p w:rsidR="007425D5" w:rsidRDefault="007425D5" w:rsidP="007425D5">
      <w:pPr>
        <w:spacing w:after="120" w:line="300" w:lineRule="atLeast"/>
        <w:ind w:firstLine="709"/>
        <w:jc w:val="both"/>
        <w:rPr>
          <w:rFonts w:ascii="Verdana" w:hAnsi="Verdana"/>
          <w:b/>
          <w:sz w:val="18"/>
          <w:szCs w:val="18"/>
        </w:rPr>
      </w:pPr>
      <w:r>
        <w:rPr>
          <w:rFonts w:ascii="Verdana" w:hAnsi="Verdana"/>
          <w:b/>
          <w:sz w:val="18"/>
          <w:szCs w:val="18"/>
        </w:rPr>
        <w:t>(08/111) Cezaevlerinde Baskılar…</w:t>
      </w:r>
    </w:p>
    <w:p w:rsidR="007425D5" w:rsidRDefault="007425D5" w:rsidP="007425D5">
      <w:pPr>
        <w:spacing w:after="120" w:line="300" w:lineRule="atLeast"/>
        <w:ind w:firstLine="709"/>
        <w:jc w:val="both"/>
        <w:rPr>
          <w:rFonts w:ascii="Verdana" w:hAnsi="Verdana"/>
          <w:sz w:val="18"/>
          <w:szCs w:val="18"/>
        </w:rPr>
      </w:pPr>
      <w:r>
        <w:rPr>
          <w:rFonts w:ascii="Verdana" w:hAnsi="Verdana"/>
          <w:sz w:val="18"/>
          <w:szCs w:val="18"/>
        </w:rPr>
        <w:t>Diyarbakır E Ti</w:t>
      </w:r>
      <w:r w:rsidRPr="005E51CA">
        <w:rPr>
          <w:rFonts w:ascii="Verdana" w:hAnsi="Verdana"/>
          <w:sz w:val="18"/>
          <w:szCs w:val="18"/>
        </w:rPr>
        <w:t xml:space="preserve">pi Cezaevi’nde tutuklu bulunan Mansur </w:t>
      </w:r>
      <w:proofErr w:type="spellStart"/>
      <w:r w:rsidRPr="005E51CA">
        <w:rPr>
          <w:rFonts w:ascii="Verdana" w:hAnsi="Verdana"/>
          <w:sz w:val="18"/>
          <w:szCs w:val="18"/>
        </w:rPr>
        <w:t>İlık</w:t>
      </w:r>
      <w:r>
        <w:rPr>
          <w:rFonts w:ascii="Verdana" w:hAnsi="Verdana"/>
          <w:sz w:val="18"/>
          <w:szCs w:val="18"/>
        </w:rPr>
        <w:t>’ın</w:t>
      </w:r>
      <w:proofErr w:type="spellEnd"/>
      <w:r>
        <w:rPr>
          <w:rFonts w:ascii="Verdana" w:hAnsi="Verdana"/>
          <w:sz w:val="18"/>
          <w:szCs w:val="18"/>
        </w:rPr>
        <w:t xml:space="preserve"> 2 Ağustos 2014’te, </w:t>
      </w:r>
      <w:r w:rsidRPr="005E51CA">
        <w:rPr>
          <w:rFonts w:ascii="Verdana" w:hAnsi="Verdana"/>
          <w:sz w:val="18"/>
          <w:szCs w:val="18"/>
        </w:rPr>
        <w:t xml:space="preserve">karaciğerinde bulunan kist nedeniyle </w:t>
      </w:r>
      <w:r>
        <w:rPr>
          <w:rFonts w:ascii="Verdana" w:hAnsi="Verdana"/>
          <w:sz w:val="18"/>
          <w:szCs w:val="18"/>
        </w:rPr>
        <w:t xml:space="preserve">artan </w:t>
      </w:r>
      <w:r w:rsidRPr="005E51CA">
        <w:rPr>
          <w:rFonts w:ascii="Verdana" w:hAnsi="Verdana"/>
          <w:sz w:val="18"/>
          <w:szCs w:val="18"/>
        </w:rPr>
        <w:t xml:space="preserve">sancıların giderilmesi için </w:t>
      </w:r>
      <w:r>
        <w:rPr>
          <w:rFonts w:ascii="Verdana" w:hAnsi="Verdana"/>
          <w:sz w:val="18"/>
          <w:szCs w:val="18"/>
        </w:rPr>
        <w:t xml:space="preserve">revire gitmek için </w:t>
      </w:r>
      <w:r w:rsidRPr="005E51CA">
        <w:rPr>
          <w:rFonts w:ascii="Verdana" w:hAnsi="Verdana"/>
          <w:sz w:val="18"/>
          <w:szCs w:val="18"/>
        </w:rPr>
        <w:t xml:space="preserve">yardım talep ettiği </w:t>
      </w:r>
      <w:r>
        <w:rPr>
          <w:rFonts w:ascii="Verdana" w:hAnsi="Verdana"/>
          <w:sz w:val="18"/>
          <w:szCs w:val="18"/>
        </w:rPr>
        <w:t>4 gardiyan tarafından darp edildiği 27 Ağustos 2014’te ortaya çıktı.</w:t>
      </w:r>
    </w:p>
    <w:p w:rsidR="007425D5" w:rsidRDefault="007425D5" w:rsidP="007425D5">
      <w:pPr>
        <w:spacing w:after="120" w:line="300" w:lineRule="atLeast"/>
        <w:ind w:firstLine="709"/>
        <w:jc w:val="both"/>
        <w:rPr>
          <w:rFonts w:ascii="Verdana" w:hAnsi="Verdana"/>
          <w:sz w:val="18"/>
          <w:szCs w:val="18"/>
        </w:rPr>
      </w:pPr>
      <w:r>
        <w:rPr>
          <w:rFonts w:ascii="Verdana" w:hAnsi="Verdana"/>
          <w:sz w:val="18"/>
          <w:szCs w:val="18"/>
        </w:rPr>
        <w:t xml:space="preserve">Kaldırıldığı revirden doktor olmadığı için tekrar koğuşuna getirilen Mansur </w:t>
      </w:r>
      <w:proofErr w:type="spellStart"/>
      <w:r>
        <w:rPr>
          <w:rFonts w:ascii="Verdana" w:hAnsi="Verdana"/>
          <w:sz w:val="18"/>
          <w:szCs w:val="18"/>
        </w:rPr>
        <w:t>İlık’ın</w:t>
      </w:r>
      <w:proofErr w:type="spellEnd"/>
      <w:r>
        <w:rPr>
          <w:rFonts w:ascii="Verdana" w:hAnsi="Verdana"/>
          <w:sz w:val="18"/>
          <w:szCs w:val="18"/>
        </w:rPr>
        <w:t xml:space="preserve"> sancılarına bağlı olarak fenalaşması üzerine hastaneye kaldırıldığı öğrenildi.</w:t>
      </w:r>
    </w:p>
    <w:p w:rsidR="007425D5" w:rsidRDefault="007425D5" w:rsidP="007425D5">
      <w:pPr>
        <w:spacing w:after="120" w:line="300" w:lineRule="atLeast"/>
        <w:ind w:firstLine="709"/>
        <w:jc w:val="both"/>
        <w:rPr>
          <w:rFonts w:ascii="Verdana" w:hAnsi="Verdana"/>
          <w:b/>
          <w:sz w:val="18"/>
          <w:szCs w:val="18"/>
        </w:rPr>
      </w:pPr>
      <w:r>
        <w:rPr>
          <w:rFonts w:ascii="Verdana" w:hAnsi="Verdana"/>
          <w:b/>
          <w:sz w:val="18"/>
          <w:szCs w:val="18"/>
        </w:rPr>
        <w:t>(08/112) Diyarbakır’da Ev Baskınları…</w:t>
      </w:r>
    </w:p>
    <w:p w:rsidR="007425D5" w:rsidRDefault="007425D5" w:rsidP="007425D5">
      <w:pPr>
        <w:spacing w:after="120" w:line="300" w:lineRule="atLeast"/>
        <w:ind w:firstLine="709"/>
        <w:jc w:val="both"/>
        <w:rPr>
          <w:rFonts w:ascii="Verdana" w:hAnsi="Verdana"/>
          <w:sz w:val="18"/>
          <w:szCs w:val="18"/>
        </w:rPr>
      </w:pPr>
      <w:r w:rsidRPr="005E51CA">
        <w:rPr>
          <w:rFonts w:ascii="Verdana" w:hAnsi="Verdana"/>
          <w:sz w:val="18"/>
          <w:szCs w:val="18"/>
        </w:rPr>
        <w:t>Diyarbakır</w:t>
      </w:r>
      <w:r>
        <w:rPr>
          <w:rFonts w:ascii="Verdana" w:hAnsi="Verdana"/>
          <w:sz w:val="18"/>
          <w:szCs w:val="18"/>
        </w:rPr>
        <w:t>’</w:t>
      </w:r>
      <w:r w:rsidRPr="005E51CA">
        <w:rPr>
          <w:rFonts w:ascii="Verdana" w:hAnsi="Verdana"/>
          <w:sz w:val="18"/>
          <w:szCs w:val="18"/>
        </w:rPr>
        <w:t xml:space="preserve">da </w:t>
      </w:r>
      <w:r>
        <w:rPr>
          <w:rFonts w:ascii="Verdana" w:hAnsi="Verdana"/>
          <w:sz w:val="18"/>
          <w:szCs w:val="18"/>
        </w:rPr>
        <w:t>28 Ağustos 2014’te özel harekât ekiplerinin düzenlediği eş zamanlı ev baskınları sonucu 3 kişi gözaltına alınırken, yetkililer operasyonun gerekçesine dair açıklama yapmadı.</w:t>
      </w:r>
    </w:p>
    <w:bookmarkEnd w:id="0"/>
    <w:p w:rsidR="007425D5" w:rsidRDefault="007425D5" w:rsidP="00E4616B">
      <w:pPr>
        <w:autoSpaceDE w:val="0"/>
        <w:autoSpaceDN w:val="0"/>
        <w:adjustRightInd w:val="0"/>
        <w:spacing w:after="120" w:line="300" w:lineRule="atLeast"/>
        <w:ind w:firstLine="709"/>
        <w:jc w:val="both"/>
        <w:rPr>
          <w:rFonts w:ascii="Verdana" w:hAnsi="Verdana" w:cs="Tahoma"/>
          <w:b/>
          <w:sz w:val="18"/>
          <w:szCs w:val="18"/>
        </w:rPr>
      </w:pPr>
    </w:p>
    <w:sectPr w:rsidR="007425D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5AC" w:rsidRDefault="008005AC">
      <w:r>
        <w:separator/>
      </w:r>
    </w:p>
  </w:endnote>
  <w:endnote w:type="continuationSeparator" w:id="0">
    <w:p w:rsidR="008005AC" w:rsidRDefault="00800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5AC" w:rsidRDefault="008005AC">
      <w:r>
        <w:separator/>
      </w:r>
    </w:p>
  </w:footnote>
  <w:footnote w:type="continuationSeparator" w:id="0">
    <w:p w:rsidR="008005AC" w:rsidRDefault="008005AC">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7425D5" w:rsidRPr="007425D5">
      <w:rPr>
        <w:b/>
        <w:bCs/>
        <w:noProof/>
      </w:rPr>
      <w:t>2</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425D5"/>
    <w:rsid w:val="00794998"/>
    <w:rsid w:val="007A54B6"/>
    <w:rsid w:val="007C5814"/>
    <w:rsid w:val="007E4E3E"/>
    <w:rsid w:val="008005AC"/>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37FB4-0DA7-49BF-9B37-EBCDD86B9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2687</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2014-08-28T08:26:00Z</dcterms:created>
  <dcterms:modified xsi:type="dcterms:W3CDTF">2014-08-28T08:26:00Z</dcterms:modified>
</cp:coreProperties>
</file>