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71338311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Rights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Foundation of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Turkey</w:t>
            </w:r>
            <w:proofErr w:type="spellEnd"/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24"/>
                <w:sz w:val="20"/>
                <w:szCs w:val="20"/>
              </w:rPr>
              <w:t>Mithatpaşa</w:t>
            </w:r>
            <w:proofErr w:type="spellEnd"/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Tel: +90 312 310 6636 </w:t>
            </w:r>
            <w:proofErr w:type="spell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Fax</w:t>
            </w:r>
            <w:proofErr w:type="spell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e</w:t>
            </w:r>
            <w:proofErr w:type="gram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397D5D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4 </w:t>
      </w:r>
      <w:r w:rsidRPr="00397D5D">
        <w:rPr>
          <w:rFonts w:ascii="Verdana" w:hAnsi="Verdana" w:cs="Tahoma"/>
          <w:b/>
          <w:sz w:val="18"/>
          <w:szCs w:val="18"/>
        </w:rPr>
        <w:t>Eylül 2014 Günlük İnsan Hakları Raporu</w:t>
      </w:r>
    </w:p>
    <w:p w:rsidR="00397D5D" w:rsidRPr="00AF7259" w:rsidRDefault="00397D5D" w:rsidP="00397D5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(09/013) </w:t>
      </w:r>
      <w:r w:rsidRPr="00AF7259">
        <w:rPr>
          <w:rFonts w:ascii="Verdana" w:hAnsi="Verdana"/>
          <w:b/>
          <w:sz w:val="18"/>
          <w:szCs w:val="18"/>
        </w:rPr>
        <w:t>Kilis’te Yargısız İnfaz Gir</w:t>
      </w:r>
      <w:r>
        <w:rPr>
          <w:rFonts w:ascii="Verdana" w:hAnsi="Verdana"/>
          <w:b/>
          <w:sz w:val="18"/>
          <w:szCs w:val="18"/>
        </w:rPr>
        <w:t>i</w:t>
      </w:r>
      <w:r w:rsidRPr="00AF7259">
        <w:rPr>
          <w:rFonts w:ascii="Verdana" w:hAnsi="Verdana"/>
          <w:b/>
          <w:sz w:val="18"/>
          <w:szCs w:val="18"/>
        </w:rPr>
        <w:t>şimi…</w:t>
      </w:r>
    </w:p>
    <w:p w:rsidR="00397D5D" w:rsidRPr="00AF7259" w:rsidRDefault="00397D5D" w:rsidP="00397D5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proofErr w:type="spellStart"/>
      <w:r w:rsidRPr="00AF7259">
        <w:rPr>
          <w:rFonts w:ascii="Verdana" w:hAnsi="Verdana"/>
          <w:sz w:val="18"/>
          <w:szCs w:val="18"/>
        </w:rPr>
        <w:t>Rojava’nın</w:t>
      </w:r>
      <w:proofErr w:type="spellEnd"/>
      <w:r w:rsidRPr="00AF7259">
        <w:rPr>
          <w:rFonts w:ascii="Verdana" w:hAnsi="Verdana"/>
          <w:sz w:val="18"/>
          <w:szCs w:val="18"/>
        </w:rPr>
        <w:t xml:space="preserve"> </w:t>
      </w:r>
      <w:proofErr w:type="spellStart"/>
      <w:r w:rsidRPr="00AF7259">
        <w:rPr>
          <w:rFonts w:ascii="Verdana" w:hAnsi="Verdana"/>
          <w:sz w:val="18"/>
          <w:szCs w:val="18"/>
        </w:rPr>
        <w:t>Efrîn</w:t>
      </w:r>
      <w:proofErr w:type="spellEnd"/>
      <w:r w:rsidRPr="00AF7259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Kantonu’ndan</w:t>
      </w:r>
      <w:proofErr w:type="spellEnd"/>
      <w:r>
        <w:rPr>
          <w:rFonts w:ascii="Verdana" w:hAnsi="Verdana"/>
          <w:sz w:val="18"/>
          <w:szCs w:val="18"/>
        </w:rPr>
        <w:t xml:space="preserve"> 4</w:t>
      </w:r>
      <w:r w:rsidRPr="00AF7259">
        <w:rPr>
          <w:rFonts w:ascii="Verdana" w:hAnsi="Verdana"/>
          <w:sz w:val="18"/>
          <w:szCs w:val="18"/>
        </w:rPr>
        <w:t xml:space="preserve"> Eylül 2014’te Kilis üzerinden Türkiye’ye geçmek isteyen </w:t>
      </w:r>
      <w:r>
        <w:rPr>
          <w:rFonts w:ascii="Verdana" w:hAnsi="Verdana"/>
          <w:sz w:val="18"/>
          <w:szCs w:val="18"/>
        </w:rPr>
        <w:t>M.E. (14)</w:t>
      </w:r>
      <w:r w:rsidRPr="00AF7259">
        <w:rPr>
          <w:rFonts w:ascii="Verdana" w:hAnsi="Verdana"/>
          <w:sz w:val="18"/>
          <w:szCs w:val="18"/>
        </w:rPr>
        <w:t xml:space="preserve"> adlı </w:t>
      </w:r>
      <w:r>
        <w:rPr>
          <w:rFonts w:ascii="Verdana" w:hAnsi="Verdana"/>
          <w:sz w:val="18"/>
          <w:szCs w:val="18"/>
        </w:rPr>
        <w:t>çocuk</w:t>
      </w:r>
      <w:r w:rsidRPr="00AF7259">
        <w:rPr>
          <w:rFonts w:ascii="Verdana" w:hAnsi="Verdana"/>
          <w:sz w:val="18"/>
          <w:szCs w:val="18"/>
        </w:rPr>
        <w:t xml:space="preserve"> askerlerin açtığı ateş sonucu </w:t>
      </w:r>
      <w:r>
        <w:rPr>
          <w:rFonts w:ascii="Verdana" w:hAnsi="Verdana"/>
          <w:sz w:val="18"/>
          <w:szCs w:val="18"/>
        </w:rPr>
        <w:t xml:space="preserve">ağır şekilde </w:t>
      </w:r>
      <w:r w:rsidRPr="00AF7259">
        <w:rPr>
          <w:rFonts w:ascii="Verdana" w:hAnsi="Verdana"/>
          <w:sz w:val="18"/>
          <w:szCs w:val="18"/>
        </w:rPr>
        <w:t xml:space="preserve">yaralanarak hastaneye kaldırıldı. </w:t>
      </w:r>
    </w:p>
    <w:p w:rsidR="00397D5D" w:rsidRPr="006806C7" w:rsidRDefault="00397D5D" w:rsidP="00397D5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(09/014) </w:t>
      </w:r>
      <w:r w:rsidRPr="006806C7">
        <w:rPr>
          <w:rFonts w:ascii="Verdana" w:hAnsi="Verdana"/>
          <w:b/>
          <w:sz w:val="18"/>
          <w:szCs w:val="18"/>
        </w:rPr>
        <w:t xml:space="preserve">Ethem </w:t>
      </w:r>
      <w:proofErr w:type="spellStart"/>
      <w:r w:rsidRPr="006806C7">
        <w:rPr>
          <w:rFonts w:ascii="Verdana" w:hAnsi="Verdana"/>
          <w:b/>
          <w:sz w:val="18"/>
          <w:szCs w:val="18"/>
        </w:rPr>
        <w:t>Sarısülük</w:t>
      </w:r>
      <w:proofErr w:type="spellEnd"/>
      <w:r w:rsidRPr="006806C7">
        <w:rPr>
          <w:rFonts w:ascii="Verdana" w:hAnsi="Verdana"/>
          <w:b/>
          <w:sz w:val="18"/>
          <w:szCs w:val="18"/>
        </w:rPr>
        <w:t xml:space="preserve"> Davası</w:t>
      </w:r>
      <w:r>
        <w:rPr>
          <w:rFonts w:ascii="Verdana" w:hAnsi="Verdana"/>
          <w:b/>
          <w:sz w:val="18"/>
          <w:szCs w:val="18"/>
        </w:rPr>
        <w:t>nda Cezasızlık</w:t>
      </w:r>
      <w:r w:rsidRPr="006806C7">
        <w:rPr>
          <w:rFonts w:ascii="Verdana" w:hAnsi="Verdana"/>
          <w:b/>
          <w:sz w:val="18"/>
          <w:szCs w:val="18"/>
        </w:rPr>
        <w:t>…</w:t>
      </w:r>
    </w:p>
    <w:p w:rsidR="00397D5D" w:rsidRDefault="00397D5D" w:rsidP="00397D5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İstanbul’da 31 Mayıs 2013’te başlayan </w:t>
      </w:r>
      <w:r w:rsidRPr="006806C7">
        <w:rPr>
          <w:rFonts w:ascii="Verdana" w:hAnsi="Verdana"/>
          <w:sz w:val="18"/>
          <w:szCs w:val="18"/>
        </w:rPr>
        <w:t xml:space="preserve">Gezi Parkı eylemlerine </w:t>
      </w:r>
      <w:r>
        <w:rPr>
          <w:rFonts w:ascii="Verdana" w:hAnsi="Verdana"/>
          <w:sz w:val="18"/>
          <w:szCs w:val="18"/>
        </w:rPr>
        <w:t xml:space="preserve">destek vermek amacıyla Ankara’da </w:t>
      </w:r>
      <w:r w:rsidRPr="006806C7">
        <w:rPr>
          <w:rFonts w:ascii="Verdana" w:hAnsi="Verdana"/>
          <w:sz w:val="18"/>
          <w:szCs w:val="18"/>
        </w:rPr>
        <w:t xml:space="preserve">1 Haziran 2013’te </w:t>
      </w:r>
      <w:r>
        <w:rPr>
          <w:rFonts w:ascii="Verdana" w:hAnsi="Verdana"/>
          <w:sz w:val="18"/>
          <w:szCs w:val="18"/>
        </w:rPr>
        <w:t xml:space="preserve">başlayan eylemler esnasında </w:t>
      </w:r>
      <w:r w:rsidRPr="006806C7">
        <w:rPr>
          <w:rFonts w:ascii="Verdana" w:hAnsi="Verdana"/>
          <w:sz w:val="18"/>
          <w:szCs w:val="18"/>
        </w:rPr>
        <w:t xml:space="preserve">Ethem </w:t>
      </w:r>
      <w:proofErr w:type="spellStart"/>
      <w:r w:rsidRPr="006806C7">
        <w:rPr>
          <w:rFonts w:ascii="Verdana" w:hAnsi="Verdana"/>
          <w:sz w:val="18"/>
          <w:szCs w:val="18"/>
        </w:rPr>
        <w:t>Sarısülük’ü</w:t>
      </w:r>
      <w:proofErr w:type="spellEnd"/>
      <w:r w:rsidRPr="006806C7">
        <w:rPr>
          <w:rFonts w:ascii="Verdana" w:hAnsi="Verdana"/>
          <w:sz w:val="18"/>
          <w:szCs w:val="18"/>
        </w:rPr>
        <w:t xml:space="preserve"> başından silahla vurarak öldüren </w:t>
      </w:r>
      <w:r>
        <w:rPr>
          <w:rFonts w:ascii="Verdana" w:hAnsi="Verdana"/>
          <w:sz w:val="18"/>
          <w:szCs w:val="18"/>
        </w:rPr>
        <w:t xml:space="preserve">tutuklu </w:t>
      </w:r>
      <w:r w:rsidRPr="006806C7">
        <w:rPr>
          <w:rFonts w:ascii="Verdana" w:hAnsi="Verdana"/>
          <w:sz w:val="18"/>
          <w:szCs w:val="18"/>
        </w:rPr>
        <w:t>sanık polis memuru Ahmet Şahbaz’ın yargılan</w:t>
      </w:r>
      <w:r>
        <w:rPr>
          <w:rFonts w:ascii="Verdana" w:hAnsi="Verdana"/>
          <w:sz w:val="18"/>
          <w:szCs w:val="18"/>
        </w:rPr>
        <w:t>dığı dava 3 Eylül 2014’te sonuçlandı.</w:t>
      </w:r>
    </w:p>
    <w:p w:rsidR="00397D5D" w:rsidRDefault="00397D5D" w:rsidP="00397D5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Karar d</w:t>
      </w:r>
      <w:r w:rsidRPr="006806C7">
        <w:rPr>
          <w:rFonts w:ascii="Verdana" w:hAnsi="Verdana"/>
          <w:sz w:val="18"/>
          <w:szCs w:val="18"/>
        </w:rPr>
        <w:t>uruşma</w:t>
      </w:r>
      <w:r>
        <w:rPr>
          <w:rFonts w:ascii="Verdana" w:hAnsi="Verdana"/>
          <w:sz w:val="18"/>
          <w:szCs w:val="18"/>
        </w:rPr>
        <w:t>sın</w:t>
      </w:r>
      <w:r w:rsidRPr="006806C7">
        <w:rPr>
          <w:rFonts w:ascii="Verdana" w:hAnsi="Verdana"/>
          <w:sz w:val="18"/>
          <w:szCs w:val="18"/>
        </w:rPr>
        <w:t xml:space="preserve">da savcı, </w:t>
      </w:r>
      <w:r w:rsidRPr="00DF573A">
        <w:rPr>
          <w:rFonts w:ascii="Verdana" w:hAnsi="Verdana"/>
          <w:sz w:val="18"/>
          <w:szCs w:val="18"/>
        </w:rPr>
        <w:t xml:space="preserve">iddianamede </w:t>
      </w:r>
      <w:r>
        <w:rPr>
          <w:rFonts w:ascii="Verdana" w:hAnsi="Verdana"/>
          <w:sz w:val="18"/>
          <w:szCs w:val="18"/>
        </w:rPr>
        <w:t>“</w:t>
      </w:r>
      <w:r w:rsidRPr="00DF573A">
        <w:rPr>
          <w:rFonts w:ascii="Verdana" w:hAnsi="Verdana"/>
          <w:sz w:val="18"/>
          <w:szCs w:val="18"/>
        </w:rPr>
        <w:t>meşru savunmada sını</w:t>
      </w:r>
      <w:r>
        <w:rPr>
          <w:rFonts w:ascii="Verdana" w:hAnsi="Verdana"/>
          <w:sz w:val="18"/>
          <w:szCs w:val="18"/>
        </w:rPr>
        <w:t>rın aşılması suretiyle öldürmek”</w:t>
      </w:r>
      <w:r w:rsidRPr="00DF573A">
        <w:rPr>
          <w:rFonts w:ascii="Verdana" w:hAnsi="Verdana"/>
          <w:sz w:val="18"/>
          <w:szCs w:val="18"/>
        </w:rPr>
        <w:t xml:space="preserve"> suçu yöneltilen sanık polis Ahmet Şahbaz</w:t>
      </w:r>
      <w:r>
        <w:rPr>
          <w:rFonts w:ascii="Verdana" w:hAnsi="Verdana"/>
          <w:sz w:val="18"/>
          <w:szCs w:val="18"/>
        </w:rPr>
        <w:t>’</w:t>
      </w:r>
      <w:r w:rsidRPr="00DF573A">
        <w:rPr>
          <w:rFonts w:ascii="Verdana" w:hAnsi="Verdana"/>
          <w:sz w:val="18"/>
          <w:szCs w:val="18"/>
        </w:rPr>
        <w:t>ın eyleminin</w:t>
      </w:r>
      <w:r>
        <w:rPr>
          <w:rFonts w:ascii="Verdana" w:hAnsi="Verdana"/>
          <w:sz w:val="18"/>
          <w:szCs w:val="18"/>
        </w:rPr>
        <w:t xml:space="preserve"> “meşru müdafaa olmadığını”</w:t>
      </w:r>
      <w:r w:rsidRPr="00DF573A">
        <w:rPr>
          <w:rFonts w:ascii="Verdana" w:hAnsi="Verdana"/>
          <w:sz w:val="18"/>
          <w:szCs w:val="18"/>
        </w:rPr>
        <w:t xml:space="preserve"> söyleyerek, </w:t>
      </w:r>
      <w:r>
        <w:rPr>
          <w:rFonts w:ascii="Verdana" w:hAnsi="Verdana"/>
          <w:sz w:val="18"/>
          <w:szCs w:val="18"/>
        </w:rPr>
        <w:t xml:space="preserve">Ahmet </w:t>
      </w:r>
      <w:r w:rsidRPr="00DF573A">
        <w:rPr>
          <w:rFonts w:ascii="Verdana" w:hAnsi="Verdana"/>
          <w:sz w:val="18"/>
          <w:szCs w:val="18"/>
        </w:rPr>
        <w:t xml:space="preserve">Şahbaz hakkında “olası kasıtla </w:t>
      </w:r>
      <w:r>
        <w:rPr>
          <w:rFonts w:ascii="Verdana" w:hAnsi="Verdana"/>
          <w:sz w:val="18"/>
          <w:szCs w:val="18"/>
        </w:rPr>
        <w:t xml:space="preserve">insan </w:t>
      </w:r>
      <w:r w:rsidRPr="00DF573A">
        <w:rPr>
          <w:rFonts w:ascii="Verdana" w:hAnsi="Verdana"/>
          <w:sz w:val="18"/>
          <w:szCs w:val="18"/>
        </w:rPr>
        <w:t>öldürmek</w:t>
      </w:r>
      <w:r>
        <w:rPr>
          <w:rFonts w:ascii="Verdana" w:hAnsi="Verdana"/>
          <w:sz w:val="18"/>
          <w:szCs w:val="18"/>
        </w:rPr>
        <w:t>”</w:t>
      </w:r>
      <w:r w:rsidRPr="00DF573A">
        <w:rPr>
          <w:rFonts w:ascii="Verdana" w:hAnsi="Verdana"/>
          <w:sz w:val="18"/>
          <w:szCs w:val="18"/>
        </w:rPr>
        <w:t xml:space="preserve"> ve </w:t>
      </w:r>
      <w:r>
        <w:rPr>
          <w:rFonts w:ascii="Verdana" w:hAnsi="Verdana"/>
          <w:sz w:val="18"/>
          <w:szCs w:val="18"/>
        </w:rPr>
        <w:t>“</w:t>
      </w:r>
      <w:r w:rsidRPr="00DF573A">
        <w:rPr>
          <w:rFonts w:ascii="Verdana" w:hAnsi="Verdana"/>
          <w:sz w:val="18"/>
          <w:szCs w:val="18"/>
        </w:rPr>
        <w:t>kamuya ait</w:t>
      </w:r>
      <w:r>
        <w:rPr>
          <w:rFonts w:ascii="Verdana" w:hAnsi="Verdana"/>
          <w:sz w:val="18"/>
          <w:szCs w:val="18"/>
        </w:rPr>
        <w:t xml:space="preserve"> araç ve gereci suçta kullanmak”</w:t>
      </w:r>
      <w:r w:rsidRPr="00DF573A">
        <w:rPr>
          <w:rFonts w:ascii="Verdana" w:hAnsi="Verdana"/>
          <w:sz w:val="18"/>
          <w:szCs w:val="18"/>
        </w:rPr>
        <w:t xml:space="preserve"> suçlarından 26 yıl 8 aydan 33 yıl 4 aya kadar hapis </w:t>
      </w:r>
      <w:r>
        <w:rPr>
          <w:rFonts w:ascii="Verdana" w:hAnsi="Verdana"/>
          <w:sz w:val="18"/>
          <w:szCs w:val="18"/>
        </w:rPr>
        <w:t>cezası talep etti.</w:t>
      </w:r>
      <w:proofErr w:type="gramEnd"/>
    </w:p>
    <w:p w:rsidR="00397D5D" w:rsidRDefault="00397D5D" w:rsidP="00397D5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Esas hakkındaki son savunmasını yapan Ahmet Şahbaz böylelikle yargılama başladığından bu yana ilk kez kendi savunmasını yapmış oldu.</w:t>
      </w:r>
    </w:p>
    <w:p w:rsidR="00397D5D" w:rsidRDefault="00397D5D" w:rsidP="00397D5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Taraf avukatlarının da son sözlerini dinleyen mahkeme heyeti, “kasten insan öldürmek” suçundan sanık polise verdiği müebbet hapis cezasını önce “</w:t>
      </w:r>
      <w:r w:rsidRPr="00DF573A">
        <w:rPr>
          <w:rFonts w:ascii="Verdana" w:hAnsi="Verdana"/>
          <w:sz w:val="18"/>
          <w:szCs w:val="18"/>
        </w:rPr>
        <w:t xml:space="preserve">olası kastla </w:t>
      </w:r>
      <w:r>
        <w:rPr>
          <w:rFonts w:ascii="Verdana" w:hAnsi="Verdana"/>
          <w:sz w:val="18"/>
          <w:szCs w:val="18"/>
        </w:rPr>
        <w:t xml:space="preserve">insan </w:t>
      </w:r>
      <w:r w:rsidRPr="00DF573A">
        <w:rPr>
          <w:rFonts w:ascii="Verdana" w:hAnsi="Verdana"/>
          <w:sz w:val="18"/>
          <w:szCs w:val="18"/>
        </w:rPr>
        <w:t>öldürmek</w:t>
      </w:r>
      <w:r>
        <w:rPr>
          <w:rFonts w:ascii="Verdana" w:hAnsi="Verdana"/>
          <w:sz w:val="18"/>
          <w:szCs w:val="18"/>
        </w:rPr>
        <w:t>”</w:t>
      </w:r>
      <w:r w:rsidRPr="00DF573A">
        <w:rPr>
          <w:rFonts w:ascii="Verdana" w:hAnsi="Verdana"/>
          <w:sz w:val="18"/>
          <w:szCs w:val="18"/>
        </w:rPr>
        <w:t xml:space="preserve"> suçundan</w:t>
      </w:r>
      <w:r>
        <w:rPr>
          <w:rFonts w:ascii="Verdana" w:hAnsi="Verdana"/>
          <w:sz w:val="18"/>
          <w:szCs w:val="18"/>
        </w:rPr>
        <w:t xml:space="preserve"> 21 yıla indirdi. Suçu </w:t>
      </w:r>
      <w:r w:rsidRPr="00DF573A">
        <w:rPr>
          <w:rFonts w:ascii="Verdana" w:hAnsi="Verdana"/>
          <w:sz w:val="18"/>
          <w:szCs w:val="18"/>
        </w:rPr>
        <w:t>görev başında işlendiğinden cezada artırıma gide</w:t>
      </w:r>
      <w:r>
        <w:rPr>
          <w:rFonts w:ascii="Verdana" w:hAnsi="Verdana"/>
          <w:sz w:val="18"/>
          <w:szCs w:val="18"/>
        </w:rPr>
        <w:t xml:space="preserve">n mahkeme heyeti </w:t>
      </w:r>
      <w:r w:rsidRPr="00DF573A">
        <w:rPr>
          <w:rFonts w:ascii="Verdana" w:hAnsi="Verdana"/>
          <w:sz w:val="18"/>
          <w:szCs w:val="18"/>
        </w:rPr>
        <w:t xml:space="preserve">28 yıla </w:t>
      </w:r>
      <w:r w:rsidRPr="00DF573A">
        <w:rPr>
          <w:rFonts w:ascii="Verdana" w:hAnsi="Verdana"/>
          <w:sz w:val="18"/>
          <w:szCs w:val="18"/>
        </w:rPr>
        <w:lastRenderedPageBreak/>
        <w:t xml:space="preserve">çıkardı. Ancak </w:t>
      </w:r>
      <w:r>
        <w:rPr>
          <w:rFonts w:ascii="Verdana" w:hAnsi="Verdana"/>
          <w:sz w:val="18"/>
          <w:szCs w:val="18"/>
        </w:rPr>
        <w:t xml:space="preserve">mahkeme heyetinin 28 yıl hapis cezasına </w:t>
      </w:r>
      <w:r w:rsidRPr="00DF573A">
        <w:rPr>
          <w:rFonts w:ascii="Verdana" w:hAnsi="Verdana"/>
          <w:sz w:val="18"/>
          <w:szCs w:val="18"/>
        </w:rPr>
        <w:t xml:space="preserve">haksız tahrik indirimi, </w:t>
      </w:r>
      <w:r>
        <w:rPr>
          <w:rFonts w:ascii="Verdana" w:hAnsi="Verdana"/>
          <w:sz w:val="18"/>
          <w:szCs w:val="18"/>
        </w:rPr>
        <w:t xml:space="preserve">sanığın duruşmalardaki iyi hali nedeniyle </w:t>
      </w:r>
      <w:r w:rsidRPr="00DF573A">
        <w:rPr>
          <w:rFonts w:ascii="Verdana" w:hAnsi="Verdana"/>
          <w:sz w:val="18"/>
          <w:szCs w:val="18"/>
        </w:rPr>
        <w:t>“iyi hal” indirimi ve takdiri indirim</w:t>
      </w:r>
      <w:r>
        <w:rPr>
          <w:rFonts w:ascii="Verdana" w:hAnsi="Verdana"/>
          <w:sz w:val="18"/>
          <w:szCs w:val="18"/>
        </w:rPr>
        <w:t xml:space="preserve">i uygulaması sonucu karar sonunda Ahmet Şahbaz’ın aldığı müebbet hapis cezası </w:t>
      </w:r>
      <w:r w:rsidRPr="00DF573A">
        <w:rPr>
          <w:rFonts w:ascii="Verdana" w:hAnsi="Verdana"/>
          <w:sz w:val="18"/>
          <w:szCs w:val="18"/>
        </w:rPr>
        <w:t>7 yıl 9 ay 10 gün</w:t>
      </w:r>
      <w:r>
        <w:rPr>
          <w:rFonts w:ascii="Verdana" w:hAnsi="Verdana"/>
          <w:sz w:val="18"/>
          <w:szCs w:val="18"/>
        </w:rPr>
        <w:t>e indirildi.</w:t>
      </w:r>
    </w:p>
    <w:p w:rsidR="00397D5D" w:rsidRDefault="00397D5D" w:rsidP="00397D5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(09/015) Cezaevlerinde Baskılar…</w:t>
      </w:r>
      <w:r w:rsidRPr="00F44999">
        <w:rPr>
          <w:rFonts w:ascii="Verdana" w:hAnsi="Verdana"/>
          <w:b/>
          <w:sz w:val="18"/>
          <w:szCs w:val="18"/>
        </w:rPr>
        <w:t xml:space="preserve"> </w:t>
      </w:r>
    </w:p>
    <w:p w:rsidR="00397D5D" w:rsidRPr="00851168" w:rsidRDefault="00397D5D" w:rsidP="00397D5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851168">
        <w:rPr>
          <w:rFonts w:ascii="Verdana" w:hAnsi="Verdana"/>
          <w:sz w:val="18"/>
          <w:szCs w:val="18"/>
        </w:rPr>
        <w:t xml:space="preserve">Karnındaki kurşun yarası nedeniyle geçirdiği 12 ameliyata rağmen </w:t>
      </w:r>
      <w:proofErr w:type="gramStart"/>
      <w:r w:rsidRPr="00851168">
        <w:rPr>
          <w:rFonts w:ascii="Verdana" w:hAnsi="Verdana"/>
          <w:sz w:val="18"/>
          <w:szCs w:val="18"/>
        </w:rPr>
        <w:t>Adem</w:t>
      </w:r>
      <w:proofErr w:type="gramEnd"/>
      <w:r w:rsidRPr="00851168">
        <w:rPr>
          <w:rFonts w:ascii="Verdana" w:hAnsi="Verdana"/>
          <w:sz w:val="18"/>
          <w:szCs w:val="18"/>
        </w:rPr>
        <w:t xml:space="preserve"> Amaç adlı hükümlünün tutulduğu Diyarbakır D Tipi Cezaevi’nden Antalya L Tipi Cezaevi’ne sevk edildiği ve tek kişilik hücrede tutulduğu 3 Eylül 2014’te öğrenildi.</w:t>
      </w:r>
    </w:p>
    <w:p w:rsidR="00397D5D" w:rsidRPr="00A0092D" w:rsidRDefault="00397D5D" w:rsidP="00397D5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(09/016) </w:t>
      </w:r>
      <w:r w:rsidRPr="00A0092D">
        <w:rPr>
          <w:rFonts w:ascii="Verdana" w:hAnsi="Verdana"/>
          <w:b/>
          <w:sz w:val="18"/>
          <w:szCs w:val="18"/>
        </w:rPr>
        <w:t xml:space="preserve">Gezi Parkı Eylemleri Nedeniyle Yargılanan </w:t>
      </w:r>
      <w:r>
        <w:rPr>
          <w:rFonts w:ascii="Verdana" w:hAnsi="Verdana"/>
          <w:b/>
          <w:sz w:val="18"/>
          <w:szCs w:val="18"/>
        </w:rPr>
        <w:t xml:space="preserve">ve Beraat Eden </w:t>
      </w:r>
      <w:r w:rsidRPr="00A0092D">
        <w:rPr>
          <w:rFonts w:ascii="Verdana" w:hAnsi="Verdana"/>
          <w:b/>
          <w:sz w:val="18"/>
          <w:szCs w:val="18"/>
        </w:rPr>
        <w:t>Kişiler…</w:t>
      </w:r>
    </w:p>
    <w:p w:rsidR="00397D5D" w:rsidRDefault="00397D5D" w:rsidP="00397D5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D123E">
        <w:rPr>
          <w:rFonts w:ascii="Verdana" w:hAnsi="Verdana"/>
          <w:sz w:val="18"/>
          <w:szCs w:val="18"/>
        </w:rPr>
        <w:t xml:space="preserve">İstanbul’daki Gezi Parkı eylemlerine destek vermek amacıyla Eskişehir’de düzenlenen protesto gösterilerine katıldıkları gerekçesiyle haklarında “2911 sayılı Toplantı ve Gösteri Yürüyüşleri </w:t>
      </w:r>
      <w:r>
        <w:rPr>
          <w:rFonts w:ascii="Verdana" w:hAnsi="Verdana"/>
          <w:sz w:val="18"/>
          <w:szCs w:val="18"/>
        </w:rPr>
        <w:t xml:space="preserve">Yasası’na muhalefet ettikleri” </w:t>
      </w:r>
      <w:r w:rsidRPr="00FD123E">
        <w:rPr>
          <w:rFonts w:ascii="Verdana" w:hAnsi="Verdana"/>
          <w:sz w:val="18"/>
          <w:szCs w:val="18"/>
        </w:rPr>
        <w:t>suçlama</w:t>
      </w:r>
      <w:r>
        <w:rPr>
          <w:rFonts w:ascii="Verdana" w:hAnsi="Verdana"/>
          <w:sz w:val="18"/>
          <w:szCs w:val="18"/>
        </w:rPr>
        <w:t xml:space="preserve">sıyla </w:t>
      </w:r>
      <w:r w:rsidRPr="00FD123E">
        <w:rPr>
          <w:rFonts w:ascii="Verdana" w:hAnsi="Verdana"/>
          <w:sz w:val="18"/>
          <w:szCs w:val="18"/>
        </w:rPr>
        <w:t xml:space="preserve">dava açılan </w:t>
      </w:r>
      <w:r>
        <w:rPr>
          <w:rFonts w:ascii="Verdana" w:hAnsi="Verdana"/>
          <w:sz w:val="18"/>
          <w:szCs w:val="18"/>
        </w:rPr>
        <w:t xml:space="preserve">16 </w:t>
      </w:r>
      <w:r w:rsidRPr="00FD123E">
        <w:rPr>
          <w:rFonts w:ascii="Verdana" w:hAnsi="Verdana"/>
          <w:sz w:val="18"/>
          <w:szCs w:val="18"/>
        </w:rPr>
        <w:t>kişinin yargılan</w:t>
      </w:r>
      <w:r>
        <w:rPr>
          <w:rFonts w:ascii="Verdana" w:hAnsi="Verdana"/>
          <w:sz w:val="18"/>
          <w:szCs w:val="18"/>
        </w:rPr>
        <w:t>dığı davanın sonuçlandığı 4 Eylül 2014’te öğrenildi.</w:t>
      </w:r>
    </w:p>
    <w:p w:rsidR="00397D5D" w:rsidRDefault="00397D5D" w:rsidP="00397D5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Eskişehir 2</w:t>
      </w:r>
      <w:r w:rsidRPr="00FD123E">
        <w:rPr>
          <w:rFonts w:ascii="Verdana" w:hAnsi="Verdana"/>
          <w:sz w:val="18"/>
          <w:szCs w:val="18"/>
        </w:rPr>
        <w:t xml:space="preserve">. Asliye Ceza Mahkemesi’ndeki duruşmada </w:t>
      </w:r>
      <w:r>
        <w:rPr>
          <w:rFonts w:ascii="Verdana" w:hAnsi="Verdana"/>
          <w:sz w:val="18"/>
          <w:szCs w:val="18"/>
        </w:rPr>
        <w:t>hâkim, “toplanma özgürlüğünün anayasal bir hak olduğunu” vurgulayarak sanıkların beraat ettiğini açıkladı.</w:t>
      </w:r>
    </w:p>
    <w:p w:rsidR="00397D5D" w:rsidRPr="00F36897" w:rsidRDefault="00397D5D" w:rsidP="00397D5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(09/017) Adana</w:t>
      </w:r>
      <w:r w:rsidRPr="00F36897">
        <w:rPr>
          <w:rFonts w:ascii="Verdana" w:hAnsi="Verdana"/>
          <w:b/>
          <w:sz w:val="18"/>
          <w:szCs w:val="18"/>
        </w:rPr>
        <w:t>’da Eyleme Müdahale…</w:t>
      </w:r>
    </w:p>
    <w:p w:rsidR="00397D5D" w:rsidRDefault="00397D5D" w:rsidP="00397D5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Adana’nın Hürriyet Mahallesi’nde F.O. (13) adlı çocuğun uyuşturucu madde satıcıları ile polisler arasında çıkan çatışmada vurularak ağır yaralanmasını protesto etmek amacıyla 3 Eylül 2014’te gösteri düzenleyen gruba müdahale eden polis ekipleri 11 çocuğu gözaltına aldı.</w:t>
      </w:r>
    </w:p>
    <w:p w:rsidR="00397D5D" w:rsidRPr="00E0444A" w:rsidRDefault="00397D5D" w:rsidP="00397D5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(09/018) </w:t>
      </w:r>
      <w:r w:rsidRPr="00E0444A">
        <w:rPr>
          <w:rFonts w:ascii="Verdana" w:hAnsi="Verdana"/>
          <w:b/>
          <w:sz w:val="18"/>
          <w:szCs w:val="18"/>
        </w:rPr>
        <w:t>İstanbul’da Eyleme Müdahale…</w:t>
      </w:r>
    </w:p>
    <w:p w:rsidR="00397D5D" w:rsidRPr="00E0444A" w:rsidRDefault="00397D5D" w:rsidP="00397D5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E0444A">
        <w:rPr>
          <w:rFonts w:ascii="Verdana" w:hAnsi="Verdana"/>
          <w:sz w:val="18"/>
          <w:szCs w:val="18"/>
        </w:rPr>
        <w:t xml:space="preserve">İstanbul’un </w:t>
      </w:r>
      <w:proofErr w:type="spellStart"/>
      <w:r>
        <w:rPr>
          <w:rFonts w:ascii="Verdana" w:hAnsi="Verdana"/>
          <w:sz w:val="18"/>
          <w:szCs w:val="18"/>
        </w:rPr>
        <w:t>Esenyurt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E0444A">
        <w:rPr>
          <w:rFonts w:ascii="Verdana" w:hAnsi="Verdana"/>
          <w:sz w:val="18"/>
          <w:szCs w:val="18"/>
        </w:rPr>
        <w:t xml:space="preserve">İlçesi’ne </w:t>
      </w:r>
      <w:r>
        <w:rPr>
          <w:rFonts w:ascii="Verdana" w:hAnsi="Verdana"/>
          <w:sz w:val="18"/>
          <w:szCs w:val="18"/>
        </w:rPr>
        <w:t>bağlı Kıraç Mahallesi’nde Demokratik Bölgeler Partisi (</w:t>
      </w:r>
      <w:r w:rsidRPr="00E0444A">
        <w:rPr>
          <w:rFonts w:ascii="Verdana" w:hAnsi="Verdana"/>
          <w:sz w:val="18"/>
          <w:szCs w:val="18"/>
        </w:rPr>
        <w:t>DBP</w:t>
      </w:r>
      <w:r>
        <w:rPr>
          <w:rFonts w:ascii="Verdana" w:hAnsi="Verdana"/>
          <w:sz w:val="18"/>
          <w:szCs w:val="18"/>
        </w:rPr>
        <w:t>)</w:t>
      </w:r>
      <w:r w:rsidRPr="00E0444A">
        <w:rPr>
          <w:rFonts w:ascii="Verdana" w:hAnsi="Verdana"/>
          <w:sz w:val="18"/>
          <w:szCs w:val="18"/>
        </w:rPr>
        <w:t xml:space="preserve"> Gençlik Meclisi’nin </w:t>
      </w:r>
      <w:r>
        <w:rPr>
          <w:rFonts w:ascii="Verdana" w:hAnsi="Verdana"/>
          <w:sz w:val="18"/>
          <w:szCs w:val="18"/>
        </w:rPr>
        <w:t xml:space="preserve">Abdullah Öcalan’ın serbest bırakılması talebiyle </w:t>
      </w:r>
      <w:r w:rsidRPr="00E0444A">
        <w:rPr>
          <w:rFonts w:ascii="Verdana" w:hAnsi="Verdana"/>
          <w:sz w:val="18"/>
          <w:szCs w:val="18"/>
        </w:rPr>
        <w:t xml:space="preserve">kurduğu çadıra </w:t>
      </w:r>
      <w:r>
        <w:rPr>
          <w:rFonts w:ascii="Verdana" w:hAnsi="Verdana"/>
          <w:sz w:val="18"/>
          <w:szCs w:val="18"/>
        </w:rPr>
        <w:t>4</w:t>
      </w:r>
      <w:r w:rsidRPr="00E0444A">
        <w:rPr>
          <w:rFonts w:ascii="Verdana" w:hAnsi="Verdana"/>
          <w:sz w:val="18"/>
          <w:szCs w:val="18"/>
        </w:rPr>
        <w:t xml:space="preserve"> Eylül 2014’te baskın düzenleyen polis ekipleri </w:t>
      </w:r>
      <w:r>
        <w:rPr>
          <w:rFonts w:ascii="Verdana" w:hAnsi="Verdana"/>
          <w:sz w:val="18"/>
          <w:szCs w:val="18"/>
        </w:rPr>
        <w:t>18</w:t>
      </w:r>
      <w:r w:rsidRPr="00E0444A">
        <w:rPr>
          <w:rFonts w:ascii="Verdana" w:hAnsi="Verdana"/>
          <w:sz w:val="18"/>
          <w:szCs w:val="18"/>
        </w:rPr>
        <w:t xml:space="preserve"> kişiyi gözaltına aldı. </w:t>
      </w:r>
    </w:p>
    <w:p w:rsidR="00397D5D" w:rsidRDefault="00397D5D" w:rsidP="00397D5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(09/019) Erzurum’da Ev Baskınları…</w:t>
      </w:r>
    </w:p>
    <w:p w:rsidR="00397D5D" w:rsidRDefault="00397D5D" w:rsidP="00397D5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4E2ECE">
        <w:rPr>
          <w:rFonts w:ascii="Verdana" w:hAnsi="Verdana"/>
          <w:sz w:val="18"/>
          <w:szCs w:val="18"/>
        </w:rPr>
        <w:t>Erzurum Hınıs İlçesi’nde 4 Eylül 2014’te özel harekât ekiplerinin düzenlediği ev baskınları sonucu “çeşitli tarihlerde düzenlenen gösterilere katıldıkları” gerekçesiyle en az 6 kişi gözaltına alındı.</w:t>
      </w:r>
    </w:p>
    <w:p w:rsidR="00397D5D" w:rsidRPr="000C22F3" w:rsidRDefault="00397D5D" w:rsidP="00397D5D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(09/020) </w:t>
      </w:r>
      <w:r w:rsidRPr="000C22F3">
        <w:rPr>
          <w:rFonts w:ascii="Verdana" w:hAnsi="Verdana"/>
          <w:b/>
          <w:sz w:val="18"/>
          <w:szCs w:val="18"/>
        </w:rPr>
        <w:t>Siirt’te Devam Eden KCK Davası…</w:t>
      </w:r>
    </w:p>
    <w:p w:rsidR="00397D5D" w:rsidRPr="000C22F3" w:rsidRDefault="00397D5D" w:rsidP="00397D5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C22F3">
        <w:rPr>
          <w:rFonts w:ascii="Verdana" w:hAnsi="Verdana"/>
          <w:sz w:val="18"/>
          <w:szCs w:val="18"/>
        </w:rPr>
        <w:t xml:space="preserve">Siirt’te 12 Aralık 2012’de “KCK Soruşturması” adı altında düzenlenen operasyonun ardından </w:t>
      </w:r>
      <w:r>
        <w:rPr>
          <w:rFonts w:ascii="Verdana" w:hAnsi="Verdana"/>
          <w:sz w:val="18"/>
          <w:szCs w:val="18"/>
        </w:rPr>
        <w:t>biri</w:t>
      </w:r>
      <w:r w:rsidRPr="000C22F3">
        <w:rPr>
          <w:rFonts w:ascii="Verdana" w:hAnsi="Verdana"/>
          <w:sz w:val="18"/>
          <w:szCs w:val="18"/>
        </w:rPr>
        <w:t xml:space="preserve"> tutuklu 17 kişinin yargılanmasına </w:t>
      </w:r>
      <w:r>
        <w:rPr>
          <w:rFonts w:ascii="Verdana" w:hAnsi="Verdana"/>
          <w:sz w:val="18"/>
          <w:szCs w:val="18"/>
        </w:rPr>
        <w:t>3 Eylül</w:t>
      </w:r>
      <w:r w:rsidRPr="000C22F3">
        <w:rPr>
          <w:rFonts w:ascii="Verdana" w:hAnsi="Verdana"/>
          <w:sz w:val="18"/>
          <w:szCs w:val="18"/>
        </w:rPr>
        <w:t xml:space="preserve"> 2014’te devam edildi.</w:t>
      </w:r>
    </w:p>
    <w:p w:rsidR="00397D5D" w:rsidRPr="004E2ECE" w:rsidRDefault="00397D5D" w:rsidP="00397D5D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C22F3">
        <w:rPr>
          <w:rFonts w:ascii="Verdana" w:hAnsi="Verdana"/>
          <w:sz w:val="18"/>
          <w:szCs w:val="18"/>
        </w:rPr>
        <w:t>Siirt 1. Ağır Ceza Mahkemesi’ndeki duruşmaya katılan sanıkların ifadesini alan mahkeme heyeti, tutuklu sanık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DF573A">
        <w:rPr>
          <w:rFonts w:ascii="Verdana" w:hAnsi="Verdana"/>
          <w:sz w:val="18"/>
          <w:szCs w:val="18"/>
        </w:rPr>
        <w:t>Rubar</w:t>
      </w:r>
      <w:proofErr w:type="spellEnd"/>
      <w:r w:rsidRPr="00DF573A">
        <w:rPr>
          <w:rFonts w:ascii="Verdana" w:hAnsi="Verdana"/>
          <w:sz w:val="18"/>
          <w:szCs w:val="18"/>
        </w:rPr>
        <w:t xml:space="preserve"> Kandemir’in </w:t>
      </w:r>
      <w:r w:rsidRPr="000C22F3">
        <w:rPr>
          <w:rFonts w:ascii="Verdana" w:hAnsi="Verdana"/>
          <w:sz w:val="18"/>
          <w:szCs w:val="18"/>
        </w:rPr>
        <w:t xml:space="preserve">tahliye edilmesine karar vererek duruşmayı erteledi. </w:t>
      </w:r>
    </w:p>
    <w:bookmarkEnd w:id="0"/>
    <w:p w:rsidR="00397D5D" w:rsidRDefault="00397D5D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397D5D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00" w:rsidRDefault="00247E00">
      <w:r>
        <w:separator/>
      </w:r>
    </w:p>
  </w:endnote>
  <w:endnote w:type="continuationSeparator" w:id="0">
    <w:p w:rsidR="00247E00" w:rsidRDefault="0024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00" w:rsidRDefault="00247E00">
      <w:r>
        <w:separator/>
      </w:r>
    </w:p>
  </w:footnote>
  <w:footnote w:type="continuationSeparator" w:id="0">
    <w:p w:rsidR="00247E00" w:rsidRDefault="00247E00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397D5D" w:rsidRPr="00397D5D">
      <w:rPr>
        <w:b/>
        <w:bCs/>
        <w:noProof/>
      </w:rPr>
      <w:t>2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167BD7"/>
    <w:rsid w:val="00176682"/>
    <w:rsid w:val="001C5C18"/>
    <w:rsid w:val="001E71B4"/>
    <w:rsid w:val="00247E00"/>
    <w:rsid w:val="002D12A7"/>
    <w:rsid w:val="002D1CEF"/>
    <w:rsid w:val="002D33A9"/>
    <w:rsid w:val="002F4832"/>
    <w:rsid w:val="003308C9"/>
    <w:rsid w:val="00397D5D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2E1B-DF43-41D0-A355-204A0801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4024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2014-09-04T09:19:00Z</dcterms:created>
  <dcterms:modified xsi:type="dcterms:W3CDTF">2014-09-04T09:19:00Z</dcterms:modified>
</cp:coreProperties>
</file>