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72894953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Human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Rights</w:t>
            </w:r>
            <w:proofErr w:type="spellEnd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 Foundation of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Turkey</w:t>
            </w:r>
            <w:proofErr w:type="spellEnd"/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24"/>
                <w:sz w:val="20"/>
                <w:szCs w:val="20"/>
              </w:rPr>
              <w:t>Mithatpaşa</w:t>
            </w:r>
            <w:proofErr w:type="spellEnd"/>
            <w:r>
              <w:rPr>
                <w:rFonts w:ascii="Verdana" w:hAnsi="Verdana"/>
                <w:spacing w:val="24"/>
                <w:sz w:val="20"/>
                <w:szCs w:val="20"/>
              </w:rPr>
              <w:t xml:space="preserve">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Tel: +90 312 310 6636 </w:t>
            </w:r>
            <w:proofErr w:type="spell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Fax</w:t>
            </w:r>
            <w:proofErr w:type="spell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e</w:t>
            </w:r>
            <w:proofErr w:type="gram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3A1A47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20-22 </w:t>
      </w:r>
      <w:r w:rsidRPr="003A1A47">
        <w:rPr>
          <w:rFonts w:ascii="Verdana" w:hAnsi="Verdana" w:cs="Tahoma"/>
          <w:b/>
          <w:sz w:val="18"/>
          <w:szCs w:val="18"/>
        </w:rPr>
        <w:t>Eylül 2014 Günlük İnsan Hakları Raporu</w:t>
      </w:r>
    </w:p>
    <w:p w:rsidR="003A1A47" w:rsidRDefault="003A1A47" w:rsidP="003A1A47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(09/098) Şanlıurfa’da Patlama…</w:t>
      </w:r>
    </w:p>
    <w:p w:rsidR="003A1A47" w:rsidRPr="00E56CC6" w:rsidRDefault="003A1A47" w:rsidP="003A1A4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proofErr w:type="spellStart"/>
      <w:r w:rsidRPr="00E56CC6">
        <w:rPr>
          <w:rFonts w:ascii="Verdana" w:hAnsi="Verdana"/>
          <w:sz w:val="18"/>
          <w:szCs w:val="18"/>
        </w:rPr>
        <w:t>IŞİD’in</w:t>
      </w:r>
      <w:proofErr w:type="spellEnd"/>
      <w:r w:rsidRPr="00E56CC6">
        <w:rPr>
          <w:rFonts w:ascii="Verdana" w:hAnsi="Verdana"/>
          <w:sz w:val="18"/>
          <w:szCs w:val="18"/>
        </w:rPr>
        <w:t xml:space="preserve"> saldırılarından kaçarak Türkiye’ye sığınmak amacıyla 19 Eylül 2014’te Şanlıurfa’nın Suruç İlçesi’ne bağlı Oğan Köyü’ne geçmeye çalışan </w:t>
      </w:r>
      <w:proofErr w:type="spellStart"/>
      <w:r w:rsidRPr="00E56CC6">
        <w:rPr>
          <w:rFonts w:ascii="Verdana" w:hAnsi="Verdana"/>
          <w:sz w:val="18"/>
          <w:szCs w:val="18"/>
        </w:rPr>
        <w:t>Kobanêli’lerden</w:t>
      </w:r>
      <w:proofErr w:type="spellEnd"/>
      <w:r w:rsidRPr="00E56CC6">
        <w:rPr>
          <w:rFonts w:ascii="Verdana" w:hAnsi="Verdana"/>
          <w:sz w:val="18"/>
          <w:szCs w:val="18"/>
        </w:rPr>
        <w:t xml:space="preserve"> Emine Bozan (45) sınıra döşenmiş mayınlardan birine basarak ağır yaralandı.</w:t>
      </w:r>
    </w:p>
    <w:p w:rsidR="003A1A47" w:rsidRDefault="003A1A47" w:rsidP="003A1A47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(09/099) Şanlıurfa’da Yargısız İnfaz Girişimi…</w:t>
      </w:r>
    </w:p>
    <w:p w:rsidR="003A1A47" w:rsidRDefault="003A1A47" w:rsidP="003A1A4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Rojava’nın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Pr="00775B3B">
        <w:rPr>
          <w:rFonts w:ascii="Verdana" w:hAnsi="Verdana"/>
          <w:sz w:val="18"/>
          <w:szCs w:val="18"/>
        </w:rPr>
        <w:t>Kobanê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Kantonu’ndan</w:t>
      </w:r>
      <w:proofErr w:type="spellEnd"/>
      <w:r>
        <w:rPr>
          <w:rFonts w:ascii="Verdana" w:hAnsi="Verdana"/>
          <w:sz w:val="18"/>
          <w:szCs w:val="18"/>
        </w:rPr>
        <w:t xml:space="preserve"> 21 Eylül 2014’te Şanlıurfa’nın Birecik İlçesi üzerinden Türkiye’ye geçmek isteyen </w:t>
      </w:r>
      <w:r w:rsidRPr="00775B3B">
        <w:rPr>
          <w:rFonts w:ascii="Verdana" w:hAnsi="Verdana"/>
          <w:sz w:val="18"/>
          <w:szCs w:val="18"/>
        </w:rPr>
        <w:t>F</w:t>
      </w:r>
      <w:r>
        <w:rPr>
          <w:rFonts w:ascii="Verdana" w:hAnsi="Verdana"/>
          <w:sz w:val="18"/>
          <w:szCs w:val="18"/>
        </w:rPr>
        <w:t>.</w:t>
      </w:r>
      <w:r w:rsidRPr="00775B3B">
        <w:rPr>
          <w:rFonts w:ascii="Verdana" w:hAnsi="Verdana"/>
          <w:sz w:val="18"/>
          <w:szCs w:val="18"/>
        </w:rPr>
        <w:t>İ</w:t>
      </w:r>
      <w:r>
        <w:rPr>
          <w:rFonts w:ascii="Verdana" w:hAnsi="Verdana"/>
          <w:sz w:val="18"/>
          <w:szCs w:val="18"/>
        </w:rPr>
        <w:t>.</w:t>
      </w:r>
      <w:r w:rsidRPr="00775B3B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. (13), </w:t>
      </w:r>
      <w:r w:rsidRPr="00775B3B">
        <w:rPr>
          <w:rFonts w:ascii="Verdana" w:hAnsi="Verdana"/>
          <w:sz w:val="18"/>
          <w:szCs w:val="18"/>
        </w:rPr>
        <w:t>askerler</w:t>
      </w:r>
      <w:r>
        <w:rPr>
          <w:rFonts w:ascii="Verdana" w:hAnsi="Verdana"/>
          <w:sz w:val="18"/>
          <w:szCs w:val="18"/>
        </w:rPr>
        <w:t>in açtığı ateş sonucu ağır yaralandı.</w:t>
      </w:r>
    </w:p>
    <w:p w:rsidR="003A1A47" w:rsidRPr="004A62FD" w:rsidRDefault="003A1A47" w:rsidP="003A1A47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(09/100) </w:t>
      </w:r>
      <w:r w:rsidRPr="004A62FD">
        <w:rPr>
          <w:rFonts w:ascii="Verdana" w:hAnsi="Verdana"/>
          <w:b/>
          <w:sz w:val="18"/>
          <w:szCs w:val="18"/>
        </w:rPr>
        <w:t>İzmir’de Devam Eden Bombalı Saldırı Davası…</w:t>
      </w:r>
    </w:p>
    <w:p w:rsidR="003A1A47" w:rsidRPr="004A62FD" w:rsidRDefault="003A1A47" w:rsidP="003A1A4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4A62FD">
        <w:rPr>
          <w:rFonts w:ascii="Verdana" w:hAnsi="Verdana"/>
          <w:sz w:val="18"/>
          <w:szCs w:val="18"/>
        </w:rPr>
        <w:t>İzmir’in Foça İlçesi’nde 9 Ağustos 2012’de askerî üsse giden servis otobüsünün geçişi sırasında önceden yola döşenmiş iki patlayıcının patlatılması ve ardından çıkan çatışma sonucu 2 asker ölmüş, 12 asker de yaralanmıştı. Saldırıyı ise Kürdistan Özgürlük Şahinleri (TAK) adlı örgüt üstlenirken saldırıyla ilgileri olduğu iddia edilen ve gözaltına alınan 8 kişiden 7’si tutuklanmıştı.</w:t>
      </w:r>
    </w:p>
    <w:p w:rsidR="003A1A47" w:rsidRPr="004A62FD" w:rsidRDefault="003A1A47" w:rsidP="003A1A4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4A62FD">
        <w:rPr>
          <w:rFonts w:ascii="Verdana" w:hAnsi="Verdana"/>
          <w:sz w:val="18"/>
          <w:szCs w:val="18"/>
        </w:rPr>
        <w:t xml:space="preserve">Saldırıyla ilgili </w:t>
      </w:r>
      <w:r>
        <w:rPr>
          <w:rFonts w:ascii="Verdana" w:hAnsi="Verdana"/>
          <w:sz w:val="18"/>
          <w:szCs w:val="18"/>
        </w:rPr>
        <w:t>2’si</w:t>
      </w:r>
      <w:r w:rsidRPr="004A62FD">
        <w:rPr>
          <w:rFonts w:ascii="Verdana" w:hAnsi="Verdana"/>
          <w:sz w:val="18"/>
          <w:szCs w:val="18"/>
        </w:rPr>
        <w:t xml:space="preserve"> tutuklu 8 kişinin yargılanmasına Karşıyaka 1. Ağır Ceza Mahkemesi’nde </w:t>
      </w:r>
      <w:r>
        <w:rPr>
          <w:rFonts w:ascii="Verdana" w:hAnsi="Verdana"/>
          <w:sz w:val="18"/>
          <w:szCs w:val="18"/>
        </w:rPr>
        <w:t>19 Eylül</w:t>
      </w:r>
      <w:r w:rsidRPr="004A62FD">
        <w:rPr>
          <w:rFonts w:ascii="Verdana" w:hAnsi="Verdana"/>
          <w:sz w:val="18"/>
          <w:szCs w:val="18"/>
        </w:rPr>
        <w:t xml:space="preserve"> 2014’te devam edildi. Duruşmada sanıkların ifadelerini alan mahkeme heyeti, </w:t>
      </w:r>
      <w:r>
        <w:rPr>
          <w:rFonts w:ascii="Verdana" w:hAnsi="Verdana"/>
          <w:sz w:val="18"/>
          <w:szCs w:val="18"/>
        </w:rPr>
        <w:t>dosyadaki eksikliklerin tamamlanmasına</w:t>
      </w:r>
      <w:r w:rsidRPr="004A62FD">
        <w:rPr>
          <w:rFonts w:ascii="Verdana" w:hAnsi="Verdana"/>
          <w:sz w:val="18"/>
          <w:szCs w:val="18"/>
        </w:rPr>
        <w:t xml:space="preserve"> karar vererek duruşmayı </w:t>
      </w:r>
      <w:r>
        <w:rPr>
          <w:rFonts w:ascii="Verdana" w:hAnsi="Verdana"/>
          <w:sz w:val="18"/>
          <w:szCs w:val="18"/>
        </w:rPr>
        <w:t>12 Kasım</w:t>
      </w:r>
      <w:r w:rsidRPr="004A62FD">
        <w:rPr>
          <w:rFonts w:ascii="Verdana" w:hAnsi="Verdana"/>
          <w:sz w:val="18"/>
          <w:szCs w:val="18"/>
        </w:rPr>
        <w:t xml:space="preserve"> 2014’e erteledi. </w:t>
      </w:r>
    </w:p>
    <w:p w:rsidR="003A1A47" w:rsidRDefault="003A1A47" w:rsidP="003A1A47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(09/101) Yargılanan Kişiler…</w:t>
      </w:r>
    </w:p>
    <w:p w:rsidR="003A1A47" w:rsidRDefault="003A1A47" w:rsidP="003A1A4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Osmangazi Üniversitesi’nde 23 Ekim 2013’te düzenlenen bir</w:t>
      </w:r>
      <w:r w:rsidRPr="00775B3B">
        <w:rPr>
          <w:rFonts w:ascii="Verdana" w:hAnsi="Verdana"/>
          <w:sz w:val="18"/>
          <w:szCs w:val="18"/>
        </w:rPr>
        <w:t xml:space="preserve"> </w:t>
      </w:r>
      <w:proofErr w:type="gramStart"/>
      <w:r w:rsidRPr="00775B3B">
        <w:rPr>
          <w:rFonts w:ascii="Verdana" w:hAnsi="Verdana"/>
          <w:sz w:val="18"/>
          <w:szCs w:val="18"/>
        </w:rPr>
        <w:t>sempozyum</w:t>
      </w:r>
      <w:r>
        <w:rPr>
          <w:rFonts w:ascii="Verdana" w:hAnsi="Verdana"/>
          <w:sz w:val="18"/>
          <w:szCs w:val="18"/>
        </w:rPr>
        <w:t>a</w:t>
      </w:r>
      <w:proofErr w:type="gramEnd"/>
      <w:r w:rsidRPr="00775B3B">
        <w:rPr>
          <w:rFonts w:ascii="Verdana" w:hAnsi="Verdana"/>
          <w:sz w:val="18"/>
          <w:szCs w:val="18"/>
        </w:rPr>
        <w:t xml:space="preserve"> gelen Eskişehir Valisi Güngör Azim Tuna için </w:t>
      </w:r>
      <w:r>
        <w:rPr>
          <w:rFonts w:ascii="Verdana" w:hAnsi="Verdana"/>
          <w:sz w:val="18"/>
          <w:szCs w:val="18"/>
        </w:rPr>
        <w:t>“i</w:t>
      </w:r>
      <w:r w:rsidRPr="00775B3B">
        <w:rPr>
          <w:rFonts w:ascii="Verdana" w:hAnsi="Verdana"/>
          <w:sz w:val="18"/>
          <w:szCs w:val="18"/>
        </w:rPr>
        <w:t>çeride Ali</w:t>
      </w:r>
      <w:r>
        <w:rPr>
          <w:rFonts w:ascii="Verdana" w:hAnsi="Verdana"/>
          <w:sz w:val="18"/>
          <w:szCs w:val="18"/>
        </w:rPr>
        <w:t>’</w:t>
      </w:r>
      <w:r w:rsidRPr="00775B3B">
        <w:rPr>
          <w:rFonts w:ascii="Verdana" w:hAnsi="Verdana"/>
          <w:sz w:val="18"/>
          <w:szCs w:val="18"/>
        </w:rPr>
        <w:t>nin katillerini saklayan vali var</w:t>
      </w:r>
      <w:r>
        <w:rPr>
          <w:rFonts w:ascii="Verdana" w:hAnsi="Verdana"/>
          <w:sz w:val="18"/>
          <w:szCs w:val="18"/>
        </w:rPr>
        <w:t>”</w:t>
      </w:r>
      <w:r w:rsidRPr="00775B3B">
        <w:rPr>
          <w:rFonts w:ascii="Verdana" w:hAnsi="Verdana"/>
          <w:sz w:val="18"/>
          <w:szCs w:val="18"/>
        </w:rPr>
        <w:t xml:space="preserve"> diye slogan atan </w:t>
      </w:r>
      <w:r>
        <w:rPr>
          <w:rFonts w:ascii="Verdana" w:hAnsi="Verdana"/>
          <w:sz w:val="18"/>
          <w:szCs w:val="18"/>
        </w:rPr>
        <w:t xml:space="preserve">9 </w:t>
      </w:r>
      <w:r w:rsidRPr="00775B3B">
        <w:rPr>
          <w:rFonts w:ascii="Verdana" w:hAnsi="Verdana"/>
          <w:sz w:val="18"/>
          <w:szCs w:val="18"/>
        </w:rPr>
        <w:t>öğrenci hakkında dava açıldı</w:t>
      </w:r>
      <w:r>
        <w:rPr>
          <w:rFonts w:ascii="Verdana" w:hAnsi="Verdana"/>
          <w:sz w:val="18"/>
          <w:szCs w:val="18"/>
        </w:rPr>
        <w:t>ğı 19 Eylül 2014’te öğrenildi.</w:t>
      </w:r>
    </w:p>
    <w:p w:rsidR="003A1A47" w:rsidRDefault="003A1A47" w:rsidP="003A1A4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“Kamu görevlisine görevinden dolayı hakaret </w:t>
      </w:r>
      <w:proofErr w:type="spellStart"/>
      <w:r>
        <w:rPr>
          <w:rFonts w:ascii="Verdana" w:hAnsi="Verdana"/>
          <w:sz w:val="18"/>
          <w:szCs w:val="18"/>
        </w:rPr>
        <w:t>etmek”le</w:t>
      </w:r>
      <w:proofErr w:type="spellEnd"/>
      <w:r>
        <w:rPr>
          <w:rFonts w:ascii="Verdana" w:hAnsi="Verdana"/>
          <w:sz w:val="18"/>
          <w:szCs w:val="18"/>
        </w:rPr>
        <w:t xml:space="preserve"> suçlanan ve haklarında 3’er yıla kadar hapis cezası talep edilen 9 kişinin Eskişehir 6. Asliye Ceza Mahkemesi’nde TCK’nin 125. maddesi uyarınca yargılanmasına 27 Ocak 2015’te başlanacak.</w:t>
      </w:r>
    </w:p>
    <w:p w:rsidR="003A1A47" w:rsidRDefault="003A1A47" w:rsidP="003A1A47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(09/102) Şanlıurfa’da Eyleme Müdahale…</w:t>
      </w:r>
    </w:p>
    <w:p w:rsidR="003A1A47" w:rsidRDefault="003A1A47" w:rsidP="003A1A4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7B0E16">
        <w:rPr>
          <w:rFonts w:ascii="Verdana" w:hAnsi="Verdana"/>
          <w:sz w:val="18"/>
          <w:szCs w:val="18"/>
        </w:rPr>
        <w:t xml:space="preserve">IŞİD saldırılarının devam ettiği Suriye’nin </w:t>
      </w:r>
      <w:proofErr w:type="spellStart"/>
      <w:r w:rsidRPr="007B0E16">
        <w:rPr>
          <w:rFonts w:ascii="Verdana" w:hAnsi="Verdana"/>
          <w:sz w:val="18"/>
          <w:szCs w:val="18"/>
        </w:rPr>
        <w:t>Rojava</w:t>
      </w:r>
      <w:proofErr w:type="spellEnd"/>
      <w:r w:rsidRPr="007B0E16">
        <w:rPr>
          <w:rFonts w:ascii="Verdana" w:hAnsi="Verdana"/>
          <w:sz w:val="18"/>
          <w:szCs w:val="18"/>
        </w:rPr>
        <w:t xml:space="preserve"> Bölgesi’nde bulunan </w:t>
      </w:r>
      <w:proofErr w:type="spellStart"/>
      <w:r w:rsidRPr="007B0E16">
        <w:rPr>
          <w:rFonts w:ascii="Verdana" w:hAnsi="Verdana"/>
          <w:sz w:val="18"/>
          <w:szCs w:val="18"/>
        </w:rPr>
        <w:t>Kobanê</w:t>
      </w:r>
      <w:proofErr w:type="spellEnd"/>
      <w:r w:rsidRPr="007B0E16">
        <w:rPr>
          <w:rFonts w:ascii="Verdana" w:hAnsi="Verdana"/>
          <w:sz w:val="18"/>
          <w:szCs w:val="18"/>
        </w:rPr>
        <w:t xml:space="preserve"> </w:t>
      </w:r>
      <w:proofErr w:type="spellStart"/>
      <w:r w:rsidRPr="007B0E16">
        <w:rPr>
          <w:rFonts w:ascii="Verdana" w:hAnsi="Verdana"/>
          <w:sz w:val="18"/>
          <w:szCs w:val="18"/>
        </w:rPr>
        <w:t>Kantonu’nda</w:t>
      </w:r>
      <w:proofErr w:type="spellEnd"/>
      <w:r>
        <w:rPr>
          <w:rFonts w:ascii="Verdana" w:hAnsi="Verdana"/>
          <w:sz w:val="18"/>
          <w:szCs w:val="18"/>
        </w:rPr>
        <w:t xml:space="preserve"> yaşayan Kürtlere destek olmak amacıyla Şanlıurfa’nın Suruç İlçesi’ne bağlı </w:t>
      </w:r>
      <w:proofErr w:type="spellStart"/>
      <w:r>
        <w:rPr>
          <w:rFonts w:ascii="Verdana" w:hAnsi="Verdana"/>
          <w:sz w:val="18"/>
          <w:szCs w:val="18"/>
        </w:rPr>
        <w:t>Edmanik</w:t>
      </w:r>
      <w:proofErr w:type="spellEnd"/>
      <w:r>
        <w:rPr>
          <w:rFonts w:ascii="Verdana" w:hAnsi="Verdana"/>
          <w:sz w:val="18"/>
          <w:szCs w:val="18"/>
        </w:rPr>
        <w:t xml:space="preserve"> Köyü’nde çadır kurarak eylem yapan gruplara 21 Eylül 2014’te kolluk kuvvetleri gün boyu müdahale etti.</w:t>
      </w:r>
    </w:p>
    <w:p w:rsidR="003A1A47" w:rsidRDefault="003A1A47" w:rsidP="003A1A4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Yoğun gaz bombasının ve gerçek mermili silahların kullanıldığı müdahale sonucu 100 kişinin yaralandığı ifade edildi.</w:t>
      </w:r>
    </w:p>
    <w:p w:rsidR="003A1A47" w:rsidRDefault="003A1A47" w:rsidP="003A1A4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Aynı amaçla Gaziantep’te 21 Eylül 2014’te Demokratik Bölgeler Partisi tarafından organize edilen eyleme de polis ekiplerinin müdahale etmesi sonucu 5 kişi yaralandı.</w:t>
      </w:r>
    </w:p>
    <w:p w:rsidR="003A1A47" w:rsidRDefault="003A1A47" w:rsidP="003A1A47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(09/103) Gezi Parkı Eylemleri Nedeniyle Yargılanan Kişiler…</w:t>
      </w:r>
    </w:p>
    <w:p w:rsidR="003A1A47" w:rsidRPr="002E3E49" w:rsidRDefault="003A1A47" w:rsidP="003A1A4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2E3E49">
        <w:rPr>
          <w:rFonts w:ascii="Verdana" w:hAnsi="Verdana"/>
          <w:sz w:val="18"/>
          <w:szCs w:val="18"/>
        </w:rPr>
        <w:t>İstanbul’daki Gezi Parkı eylemlerine katıldıkları gerekçesiyle Ezilenlerin Sosyalist Partisi (ESP) üyesi 81 kişi hakkında hazırlanan iddianamenin kabul edildiği 20 Eylül 2014’te öğrenildi.</w:t>
      </w:r>
    </w:p>
    <w:p w:rsidR="003A1A47" w:rsidRDefault="003A1A47" w:rsidP="003A1A4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81 kişiye iddianamede “yasadışı MLKP Örgütü üyesi olmak”, “yasadışı örgüt propagandası yapmak” ve “2911 sayılı Toplantı ve Gösteri Yürüyüşleri Yasası’na muhalefet etmek” suçlamalarının yöneltildiği bildirildi.</w:t>
      </w:r>
    </w:p>
    <w:p w:rsidR="003A1A47" w:rsidRDefault="003A1A47" w:rsidP="003A1A4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İddianameyi kabul eden Çağlayan 11. Ağır Ceza Mahkemesi’nde 81 kişinin yargılanmasına 21 Ekim 2014’te başlanacak.</w:t>
      </w:r>
    </w:p>
    <w:p w:rsidR="003A1A47" w:rsidRPr="005770B7" w:rsidRDefault="003A1A47" w:rsidP="003A1A47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(09/104) </w:t>
      </w:r>
      <w:r w:rsidRPr="005770B7">
        <w:rPr>
          <w:rFonts w:ascii="Verdana" w:hAnsi="Verdana"/>
          <w:b/>
          <w:sz w:val="18"/>
          <w:szCs w:val="18"/>
        </w:rPr>
        <w:t>Siirt’te Devam Eden KCK Davası…</w:t>
      </w:r>
    </w:p>
    <w:p w:rsidR="003A1A47" w:rsidRPr="005770B7" w:rsidRDefault="003A1A47" w:rsidP="003A1A4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5770B7">
        <w:rPr>
          <w:rFonts w:ascii="Verdana" w:hAnsi="Verdana"/>
          <w:sz w:val="18"/>
          <w:szCs w:val="18"/>
        </w:rPr>
        <w:t xml:space="preserve">Siirt’in Kurtalan İlçesi’nde 28 Şubat 2010’da “KCK Soruşturması” adı altında Yurtsever Demokratik Gençlik Hareketi üyelerine yönelik düzenlenen operasyonun ardından 10’u tutuklu 24 kişinin yargılanmasına </w:t>
      </w:r>
      <w:r>
        <w:rPr>
          <w:rFonts w:ascii="Verdana" w:hAnsi="Verdana"/>
          <w:sz w:val="18"/>
          <w:szCs w:val="18"/>
        </w:rPr>
        <w:t>19 Eylül</w:t>
      </w:r>
      <w:r w:rsidRPr="005770B7">
        <w:rPr>
          <w:rFonts w:ascii="Verdana" w:hAnsi="Verdana"/>
          <w:sz w:val="18"/>
          <w:szCs w:val="18"/>
        </w:rPr>
        <w:t xml:space="preserve"> 2014’te devam edildi.</w:t>
      </w:r>
    </w:p>
    <w:p w:rsidR="003A1A47" w:rsidRPr="005770B7" w:rsidRDefault="003A1A47" w:rsidP="003A1A4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5770B7">
        <w:rPr>
          <w:rFonts w:ascii="Verdana" w:hAnsi="Verdana"/>
          <w:sz w:val="18"/>
          <w:szCs w:val="18"/>
        </w:rPr>
        <w:t xml:space="preserve">Siirt 1. Ağır Ceza Mahkemesi’ndeki duruşmaya katılan sanıkların ifadesini alan mahkeme heyeti, tutuklu sanıkların </w:t>
      </w:r>
      <w:r>
        <w:rPr>
          <w:rFonts w:ascii="Verdana" w:hAnsi="Verdana"/>
          <w:sz w:val="18"/>
          <w:szCs w:val="18"/>
        </w:rPr>
        <w:t xml:space="preserve">tamamının tahliye edilmesine </w:t>
      </w:r>
      <w:r w:rsidRPr="005770B7">
        <w:rPr>
          <w:rFonts w:ascii="Verdana" w:hAnsi="Verdana"/>
          <w:sz w:val="18"/>
          <w:szCs w:val="18"/>
        </w:rPr>
        <w:t xml:space="preserve">karar vererek duruşmayı </w:t>
      </w:r>
      <w:r>
        <w:rPr>
          <w:rFonts w:ascii="Verdana" w:hAnsi="Verdana"/>
          <w:sz w:val="18"/>
          <w:szCs w:val="18"/>
        </w:rPr>
        <w:t>24 Ekim</w:t>
      </w:r>
      <w:r w:rsidRPr="005770B7">
        <w:rPr>
          <w:rFonts w:ascii="Verdana" w:hAnsi="Verdana"/>
          <w:sz w:val="18"/>
          <w:szCs w:val="18"/>
        </w:rPr>
        <w:t xml:space="preserve"> 2014’e erteledi.</w:t>
      </w:r>
    </w:p>
    <w:p w:rsidR="003A1A47" w:rsidRPr="005770B7" w:rsidRDefault="003A1A47" w:rsidP="003A1A47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(09</w:t>
      </w:r>
      <w:r w:rsidRPr="005770B7">
        <w:rPr>
          <w:rFonts w:ascii="Verdana" w:hAnsi="Verdana"/>
          <w:b/>
          <w:sz w:val="18"/>
          <w:szCs w:val="18"/>
        </w:rPr>
        <w:t>/1</w:t>
      </w:r>
      <w:r>
        <w:rPr>
          <w:rFonts w:ascii="Verdana" w:hAnsi="Verdana"/>
          <w:b/>
          <w:sz w:val="18"/>
          <w:szCs w:val="18"/>
        </w:rPr>
        <w:t>05</w:t>
      </w:r>
      <w:r w:rsidRPr="005770B7">
        <w:rPr>
          <w:rFonts w:ascii="Verdana" w:hAnsi="Verdana"/>
          <w:b/>
          <w:sz w:val="18"/>
          <w:szCs w:val="18"/>
        </w:rPr>
        <w:t>) Siirt’te Devam Eden KCK Davası…</w:t>
      </w:r>
    </w:p>
    <w:p w:rsidR="003A1A47" w:rsidRPr="005770B7" w:rsidRDefault="003A1A47" w:rsidP="003A1A4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5770B7">
        <w:rPr>
          <w:rFonts w:ascii="Verdana" w:hAnsi="Verdana"/>
          <w:sz w:val="18"/>
          <w:szCs w:val="18"/>
        </w:rPr>
        <w:t xml:space="preserve">Siirt’in Kurtalan İlçesi’nde 16 Aralık 2011’de “KCK Soruşturması” adı altında düzenlenen operasyonun ardından biri tutuklu 27 kişinin yargılanmasına </w:t>
      </w:r>
      <w:r>
        <w:rPr>
          <w:rFonts w:ascii="Verdana" w:hAnsi="Verdana"/>
          <w:sz w:val="18"/>
          <w:szCs w:val="18"/>
        </w:rPr>
        <w:t>19 Eylül</w:t>
      </w:r>
      <w:r w:rsidRPr="005770B7">
        <w:rPr>
          <w:rFonts w:ascii="Verdana" w:hAnsi="Verdana"/>
          <w:sz w:val="18"/>
          <w:szCs w:val="18"/>
        </w:rPr>
        <w:t xml:space="preserve"> 2014’te devam edildi.</w:t>
      </w:r>
    </w:p>
    <w:p w:rsidR="003A1A47" w:rsidRPr="005770B7" w:rsidRDefault="003A1A47" w:rsidP="003A1A4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5770B7">
        <w:rPr>
          <w:rFonts w:ascii="Verdana" w:hAnsi="Verdana"/>
          <w:sz w:val="18"/>
          <w:szCs w:val="18"/>
        </w:rPr>
        <w:lastRenderedPageBreak/>
        <w:t xml:space="preserve">Siirt 1. Ağır Ceza Mahkemesi’ndeki duruşmada </w:t>
      </w:r>
      <w:r>
        <w:rPr>
          <w:rFonts w:ascii="Verdana" w:hAnsi="Verdana"/>
          <w:sz w:val="18"/>
          <w:szCs w:val="18"/>
        </w:rPr>
        <w:t>delil ikamesi yapan</w:t>
      </w:r>
      <w:r w:rsidRPr="005770B7">
        <w:rPr>
          <w:rFonts w:ascii="Verdana" w:hAnsi="Verdana"/>
          <w:sz w:val="18"/>
          <w:szCs w:val="18"/>
        </w:rPr>
        <w:t xml:space="preserve"> mahkeme heyeti, tutuklu sanık </w:t>
      </w:r>
      <w:proofErr w:type="spellStart"/>
      <w:r w:rsidRPr="005770B7">
        <w:rPr>
          <w:rFonts w:ascii="Verdana" w:hAnsi="Verdana"/>
          <w:sz w:val="18"/>
          <w:szCs w:val="18"/>
        </w:rPr>
        <w:t>Abdulgafur</w:t>
      </w:r>
      <w:proofErr w:type="spellEnd"/>
      <w:r w:rsidRPr="005770B7">
        <w:rPr>
          <w:rFonts w:ascii="Verdana" w:hAnsi="Verdana"/>
          <w:sz w:val="18"/>
          <w:szCs w:val="18"/>
        </w:rPr>
        <w:t xml:space="preserve"> Kubilay’ın tutukluluk halinin devam etmesine karar vererek duruşmayı </w:t>
      </w:r>
      <w:r>
        <w:rPr>
          <w:rFonts w:ascii="Verdana" w:hAnsi="Verdana"/>
          <w:sz w:val="18"/>
          <w:szCs w:val="18"/>
        </w:rPr>
        <w:t xml:space="preserve">24 Ekim </w:t>
      </w:r>
      <w:r w:rsidRPr="005770B7">
        <w:rPr>
          <w:rFonts w:ascii="Verdana" w:hAnsi="Verdana"/>
          <w:sz w:val="18"/>
          <w:szCs w:val="18"/>
        </w:rPr>
        <w:t xml:space="preserve">2014’e erteledi. </w:t>
      </w:r>
    </w:p>
    <w:bookmarkEnd w:id="0"/>
    <w:p w:rsidR="003A1A47" w:rsidRPr="00775B3B" w:rsidRDefault="003A1A47" w:rsidP="003A1A47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</w:p>
    <w:p w:rsidR="003A1A47" w:rsidRDefault="003A1A47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3A1A4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A12" w:rsidRDefault="00AA0A12">
      <w:r>
        <w:separator/>
      </w:r>
    </w:p>
  </w:endnote>
  <w:endnote w:type="continuationSeparator" w:id="0">
    <w:p w:rsidR="00AA0A12" w:rsidRDefault="00AA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proofErr w:type="gramStart"/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</w:t>
    </w:r>
    <w:proofErr w:type="spellStart"/>
    <w:r>
      <w:rPr>
        <w:rFonts w:ascii="Trebuchet MS" w:hAnsi="Trebuchet MS"/>
        <w:sz w:val="16"/>
        <w:szCs w:val="16"/>
      </w:rPr>
      <w:t>TİHV’nin</w:t>
    </w:r>
    <w:proofErr w:type="spellEnd"/>
    <w:r>
      <w:rPr>
        <w:rFonts w:ascii="Trebuchet MS" w:hAnsi="Trebuchet MS"/>
        <w:sz w:val="16"/>
        <w:szCs w:val="16"/>
      </w:rPr>
      <w:t xml:space="preserve">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</w:t>
    </w:r>
    <w:proofErr w:type="spellStart"/>
    <w:r w:rsidRPr="00551792">
      <w:rPr>
        <w:rFonts w:ascii="Trebuchet MS" w:hAnsi="Trebuchet MS"/>
        <w:sz w:val="16"/>
        <w:szCs w:val="16"/>
      </w:rPr>
      <w:t>Birgün</w:t>
    </w:r>
    <w:proofErr w:type="spellEnd"/>
    <w:r w:rsidRPr="00551792">
      <w:rPr>
        <w:rFonts w:ascii="Trebuchet MS" w:hAnsi="Trebuchet MS"/>
        <w:sz w:val="16"/>
        <w:szCs w:val="16"/>
      </w:rPr>
      <w:t xml:space="preserve">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 xml:space="preserve">, Halkinsesi.tv, </w:t>
    </w:r>
    <w:proofErr w:type="spellStart"/>
    <w:r w:rsidRPr="00551792">
      <w:rPr>
        <w:rFonts w:ascii="Trebuchet MS" w:hAnsi="Trebuchet MS"/>
        <w:sz w:val="16"/>
        <w:szCs w:val="16"/>
      </w:rPr>
      <w:t>Cnnturk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Alinteri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Kızılbayrak</w:t>
    </w:r>
    <w:proofErr w:type="spellEnd"/>
    <w:r w:rsidRPr="00551792">
      <w:rPr>
        <w:rFonts w:ascii="Trebuchet MS" w:hAnsi="Trebuchet MS"/>
        <w:sz w:val="16"/>
        <w:szCs w:val="16"/>
      </w:rPr>
      <w:t>, Taraf</w:t>
    </w:r>
    <w:r w:rsidR="00D9298F">
      <w:rPr>
        <w:rFonts w:ascii="Trebuchet MS" w:hAnsi="Trebuchet MS"/>
        <w:sz w:val="16"/>
        <w:szCs w:val="16"/>
      </w:rPr>
      <w:t xml:space="preserve">, </w:t>
    </w:r>
    <w:proofErr w:type="spellStart"/>
    <w:r w:rsidR="00D9298F">
      <w:rPr>
        <w:rFonts w:ascii="Trebuchet MS" w:hAnsi="Trebuchet MS"/>
        <w:sz w:val="16"/>
        <w:szCs w:val="16"/>
      </w:rPr>
      <w:t>Habertürk</w:t>
    </w:r>
    <w:proofErr w:type="spellEnd"/>
    <w:r w:rsidR="00D9298F">
      <w:rPr>
        <w:rFonts w:ascii="Trebuchet MS" w:hAnsi="Trebuchet MS"/>
        <w:sz w:val="16"/>
        <w:szCs w:val="16"/>
      </w:rPr>
      <w:t>, Özgür Radyo</w:t>
    </w:r>
    <w:r w:rsidRPr="00551792">
      <w:rPr>
        <w:rFonts w:ascii="Trebuchet MS" w:hAnsi="Trebuchet MS"/>
        <w:sz w:val="16"/>
        <w:szCs w:val="16"/>
      </w:rPr>
      <w:t>.</w:t>
    </w:r>
    <w:proofErr w:type="gramEnd"/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A12" w:rsidRDefault="00AA0A12">
      <w:r>
        <w:separator/>
      </w:r>
    </w:p>
  </w:footnote>
  <w:footnote w:type="continuationSeparator" w:id="0">
    <w:p w:rsidR="00AA0A12" w:rsidRDefault="00AA0A12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</w:t>
      </w:r>
      <w:proofErr w:type="gramStart"/>
      <w:r>
        <w:t>dahil</w:t>
      </w:r>
      <w:proofErr w:type="gramEnd"/>
      <w:r>
        <w:t xml:space="preserve">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3A1A47" w:rsidRPr="003A1A47">
      <w:rPr>
        <w:b/>
        <w:bCs/>
        <w:noProof/>
      </w:rPr>
      <w:t>3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5"/>
    <w:rsid w:val="00021CD0"/>
    <w:rsid w:val="00025F22"/>
    <w:rsid w:val="00082BD9"/>
    <w:rsid w:val="000A2F7E"/>
    <w:rsid w:val="000C75EB"/>
    <w:rsid w:val="00167BD7"/>
    <w:rsid w:val="00176682"/>
    <w:rsid w:val="001C5C18"/>
    <w:rsid w:val="001E71B4"/>
    <w:rsid w:val="002D12A7"/>
    <w:rsid w:val="002D1CEF"/>
    <w:rsid w:val="002D33A9"/>
    <w:rsid w:val="002F4832"/>
    <w:rsid w:val="003308C9"/>
    <w:rsid w:val="003A1A47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94998"/>
    <w:rsid w:val="007A54B6"/>
    <w:rsid w:val="007C5814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AA0A12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4AE33-B263-4F13-907C-631B379D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4172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2014-09-22T09:43:00Z</dcterms:created>
  <dcterms:modified xsi:type="dcterms:W3CDTF">2014-09-22T09:43:00Z</dcterms:modified>
</cp:coreProperties>
</file>