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5052273"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Pr="0031684D" w:rsidRDefault="008A6096" w:rsidP="0031684D">
      <w:pPr>
        <w:autoSpaceDE w:val="0"/>
        <w:autoSpaceDN w:val="0"/>
        <w:adjustRightInd w:val="0"/>
        <w:spacing w:after="120" w:line="300" w:lineRule="atLeast"/>
        <w:ind w:firstLine="709"/>
        <w:jc w:val="both"/>
        <w:rPr>
          <w:rFonts w:ascii="Verdana" w:hAnsi="Verdana" w:cs="Tahoma"/>
          <w:b/>
          <w:sz w:val="18"/>
          <w:szCs w:val="18"/>
        </w:rPr>
      </w:pPr>
      <w:bookmarkStart w:id="0" w:name="_GoBack"/>
      <w:r w:rsidRPr="0031684D">
        <w:rPr>
          <w:rFonts w:ascii="Verdana" w:hAnsi="Verdana" w:cs="Tahoma"/>
          <w:b/>
          <w:sz w:val="18"/>
          <w:szCs w:val="18"/>
        </w:rPr>
        <w:t>Türkiye İnsan Hakl</w:t>
      </w:r>
      <w:r w:rsidR="006A2A98" w:rsidRPr="0031684D">
        <w:rPr>
          <w:rFonts w:ascii="Verdana" w:hAnsi="Verdana" w:cs="Tahoma"/>
          <w:b/>
          <w:sz w:val="18"/>
          <w:szCs w:val="18"/>
        </w:rPr>
        <w:t>arı Vakfı Dokümantasyon Merkezi</w:t>
      </w:r>
      <w:r w:rsidR="006B1A77" w:rsidRPr="0031684D">
        <w:rPr>
          <w:rStyle w:val="DipnotBavurusu"/>
          <w:rFonts w:ascii="Verdana" w:hAnsi="Verdana" w:cs="Tahoma"/>
          <w:b/>
          <w:sz w:val="18"/>
          <w:szCs w:val="18"/>
        </w:rPr>
        <w:footnoteReference w:id="1"/>
      </w:r>
      <w:r w:rsidR="002F4832" w:rsidRPr="0031684D">
        <w:rPr>
          <w:rStyle w:val="DipnotBavurusu"/>
          <w:rFonts w:ascii="Verdana" w:hAnsi="Verdana" w:cs="Tahoma"/>
          <w:b/>
          <w:sz w:val="18"/>
          <w:szCs w:val="18"/>
        </w:rPr>
        <w:footnoteReference w:id="2"/>
      </w:r>
      <w:r w:rsidR="00822724" w:rsidRPr="0031684D">
        <w:rPr>
          <w:rStyle w:val="DipnotBavurusu"/>
          <w:rFonts w:ascii="Verdana" w:hAnsi="Verdana" w:cs="Tahoma"/>
          <w:b/>
          <w:sz w:val="18"/>
          <w:szCs w:val="18"/>
        </w:rPr>
        <w:footnoteReference w:id="3"/>
      </w:r>
      <w:r w:rsidR="00BC6ED6" w:rsidRPr="0031684D">
        <w:rPr>
          <w:rStyle w:val="DipnotBavurusu"/>
          <w:rFonts w:ascii="Verdana" w:hAnsi="Verdana" w:cs="Tahoma"/>
          <w:b/>
          <w:sz w:val="18"/>
          <w:szCs w:val="18"/>
        </w:rPr>
        <w:footnoteReference w:id="4"/>
      </w:r>
    </w:p>
    <w:p w:rsidR="00167BD7" w:rsidRPr="0031684D" w:rsidRDefault="0031684D" w:rsidP="0031684D">
      <w:pPr>
        <w:autoSpaceDE w:val="0"/>
        <w:autoSpaceDN w:val="0"/>
        <w:adjustRightInd w:val="0"/>
        <w:spacing w:after="120" w:line="300" w:lineRule="atLeast"/>
        <w:ind w:firstLine="709"/>
        <w:jc w:val="both"/>
        <w:rPr>
          <w:rFonts w:ascii="Verdana" w:hAnsi="Verdana" w:cs="Tahoma"/>
          <w:b/>
          <w:sz w:val="18"/>
          <w:szCs w:val="18"/>
        </w:rPr>
      </w:pPr>
      <w:r w:rsidRPr="0031684D">
        <w:rPr>
          <w:rFonts w:ascii="Verdana" w:hAnsi="Verdana" w:cs="Tahoma"/>
          <w:b/>
          <w:sz w:val="18"/>
          <w:szCs w:val="18"/>
        </w:rPr>
        <w:t>15-17 Ekim 2014 Günlük İnsan Hakları Raporu</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(10/056) Adana’da Faili Meçhul Cinayet…</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Günlük Kürtçe yayımlanan </w:t>
      </w:r>
      <w:proofErr w:type="spellStart"/>
      <w:r w:rsidRPr="0031684D">
        <w:rPr>
          <w:rFonts w:ascii="Verdana" w:hAnsi="Verdana"/>
          <w:sz w:val="18"/>
          <w:szCs w:val="18"/>
        </w:rPr>
        <w:t>Azadiya</w:t>
      </w:r>
      <w:proofErr w:type="spellEnd"/>
      <w:r w:rsidRPr="0031684D">
        <w:rPr>
          <w:rFonts w:ascii="Verdana" w:hAnsi="Verdana"/>
          <w:sz w:val="18"/>
          <w:szCs w:val="18"/>
        </w:rPr>
        <w:t xml:space="preserve"> </w:t>
      </w:r>
      <w:proofErr w:type="spellStart"/>
      <w:r w:rsidRPr="0031684D">
        <w:rPr>
          <w:rFonts w:ascii="Verdana" w:hAnsi="Verdana"/>
          <w:sz w:val="18"/>
          <w:szCs w:val="18"/>
        </w:rPr>
        <w:t>Welat</w:t>
      </w:r>
      <w:proofErr w:type="spellEnd"/>
      <w:r w:rsidRPr="0031684D">
        <w:rPr>
          <w:rFonts w:ascii="Verdana" w:hAnsi="Verdana"/>
          <w:sz w:val="18"/>
          <w:szCs w:val="18"/>
        </w:rPr>
        <w:t xml:space="preserve"> Gazetesi ile Özgür Gündem Gazetesi’nin dağıtıcısı Kadri Bağdu (46), 14 Ekim 2014’te kimliği belirsiz maskeli 2 kişi tarafından düzenlenen silahlı saldırı sonucu yaşamını yitirdi.</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 xml:space="preserve">(10/057) </w:t>
      </w:r>
      <w:proofErr w:type="spellStart"/>
      <w:r w:rsidRPr="0031684D">
        <w:rPr>
          <w:rFonts w:ascii="Verdana" w:hAnsi="Verdana"/>
          <w:b/>
          <w:sz w:val="18"/>
          <w:szCs w:val="18"/>
        </w:rPr>
        <w:t>Kobanê</w:t>
      </w:r>
      <w:proofErr w:type="spellEnd"/>
      <w:r w:rsidRPr="0031684D">
        <w:rPr>
          <w:rFonts w:ascii="Verdana" w:hAnsi="Verdana"/>
          <w:b/>
          <w:sz w:val="18"/>
          <w:szCs w:val="18"/>
        </w:rPr>
        <w:t xml:space="preserve"> </w:t>
      </w:r>
      <w:proofErr w:type="spellStart"/>
      <w:r w:rsidRPr="0031684D">
        <w:rPr>
          <w:rFonts w:ascii="Verdana" w:hAnsi="Verdana"/>
          <w:b/>
          <w:sz w:val="18"/>
          <w:szCs w:val="18"/>
        </w:rPr>
        <w:t>Direnişi’ne</w:t>
      </w:r>
      <w:proofErr w:type="spellEnd"/>
      <w:r w:rsidRPr="0031684D">
        <w:rPr>
          <w:rFonts w:ascii="Verdana" w:hAnsi="Verdana"/>
          <w:b/>
          <w:sz w:val="18"/>
          <w:szCs w:val="18"/>
        </w:rPr>
        <w:t xml:space="preserve"> Destek Eylemlerine Saldırılar… </w:t>
      </w:r>
    </w:p>
    <w:p w:rsidR="0031684D" w:rsidRPr="0031684D" w:rsidRDefault="0031684D" w:rsidP="0031684D">
      <w:pPr>
        <w:spacing w:after="120" w:line="300" w:lineRule="atLeast"/>
        <w:ind w:firstLine="709"/>
        <w:jc w:val="both"/>
        <w:rPr>
          <w:rFonts w:ascii="Verdana" w:hAnsi="Verdana"/>
          <w:sz w:val="18"/>
          <w:szCs w:val="18"/>
        </w:rPr>
      </w:pPr>
      <w:proofErr w:type="spellStart"/>
      <w:r w:rsidRPr="0031684D">
        <w:rPr>
          <w:rFonts w:ascii="Verdana" w:hAnsi="Verdana"/>
          <w:sz w:val="18"/>
          <w:szCs w:val="18"/>
        </w:rPr>
        <w:t>Kobanê</w:t>
      </w:r>
      <w:proofErr w:type="spellEnd"/>
      <w:r w:rsidRPr="0031684D">
        <w:rPr>
          <w:rFonts w:ascii="Verdana" w:hAnsi="Verdana"/>
          <w:sz w:val="18"/>
          <w:szCs w:val="18"/>
        </w:rPr>
        <w:t xml:space="preserve"> direnişine destek vermek amacıyla 6 Ekim 2014’te başlayan eylemler nedeniyle çıkan çatışmalarda siyasi grupların karşılıklı ateş açmaları, kolluk kuvvetlerinin saldırıları veya kolluk kuvvetlerine yönelik saldırılar nedeniyle yaşamını yitirenlerin sayısı 17 Ekim 2014 tarihi itibariyle 45’e yükseldi.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İstanbul’un Sultanbeyli İlçesi’nde 7 Ekim 2014’te ırkçı grupların HDP ilçe binasına yönelik düzenledikleri taşlı saldırı esnasında ağır yaralanan Serdar Altan (36) tedavi gördüğü hastanede 16 Ekim 2014’te yaşamını yitirdi.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Şanlıurfa’nın Viranşehir İlçesi’nde 9 Ekim 2014’te devam eden </w:t>
      </w:r>
      <w:proofErr w:type="spellStart"/>
      <w:r w:rsidRPr="0031684D">
        <w:rPr>
          <w:rFonts w:ascii="Verdana" w:hAnsi="Verdana"/>
          <w:sz w:val="18"/>
          <w:szCs w:val="18"/>
        </w:rPr>
        <w:t>Kobanê</w:t>
      </w:r>
      <w:proofErr w:type="spellEnd"/>
      <w:r w:rsidRPr="0031684D">
        <w:rPr>
          <w:rFonts w:ascii="Verdana" w:hAnsi="Verdana"/>
          <w:sz w:val="18"/>
          <w:szCs w:val="18"/>
        </w:rPr>
        <w:t xml:space="preserve"> gösterilerine polisin attığı gaz bombasından etkilenerek beyin kanaması geçiren Aynur </w:t>
      </w:r>
      <w:proofErr w:type="spellStart"/>
      <w:r w:rsidRPr="0031684D">
        <w:rPr>
          <w:rFonts w:ascii="Verdana" w:hAnsi="Verdana"/>
          <w:sz w:val="18"/>
          <w:szCs w:val="18"/>
        </w:rPr>
        <w:t>Kudin</w:t>
      </w:r>
      <w:proofErr w:type="spellEnd"/>
      <w:r w:rsidRPr="0031684D">
        <w:rPr>
          <w:rFonts w:ascii="Verdana" w:hAnsi="Verdana"/>
          <w:sz w:val="18"/>
          <w:szCs w:val="18"/>
        </w:rPr>
        <w:t xml:space="preserve"> (28) 16 Ekim 2014’te yaşamını yitirdi. </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Şanlıurfa’nın Suruç İlçesi’ne bağlı </w:t>
      </w:r>
      <w:proofErr w:type="spellStart"/>
      <w:r w:rsidRPr="0031684D">
        <w:rPr>
          <w:rFonts w:ascii="Verdana" w:hAnsi="Verdana"/>
          <w:sz w:val="18"/>
          <w:szCs w:val="18"/>
        </w:rPr>
        <w:t>Mehser</w:t>
      </w:r>
      <w:proofErr w:type="spellEnd"/>
      <w:r w:rsidRPr="0031684D">
        <w:rPr>
          <w:rFonts w:ascii="Verdana" w:hAnsi="Verdana"/>
          <w:sz w:val="18"/>
          <w:szCs w:val="18"/>
        </w:rPr>
        <w:t xml:space="preserve"> Köyü’nde </w:t>
      </w:r>
      <w:proofErr w:type="spellStart"/>
      <w:r w:rsidRPr="0031684D">
        <w:rPr>
          <w:rFonts w:ascii="Verdana" w:hAnsi="Verdana"/>
          <w:sz w:val="18"/>
          <w:szCs w:val="18"/>
        </w:rPr>
        <w:t>IŞİD’in</w:t>
      </w:r>
      <w:proofErr w:type="spellEnd"/>
      <w:r w:rsidRPr="0031684D">
        <w:rPr>
          <w:rFonts w:ascii="Verdana" w:hAnsi="Verdana"/>
          <w:sz w:val="18"/>
          <w:szCs w:val="18"/>
        </w:rPr>
        <w:t xml:space="preserve"> </w:t>
      </w:r>
      <w:proofErr w:type="spellStart"/>
      <w:r w:rsidRPr="0031684D">
        <w:rPr>
          <w:rFonts w:ascii="Verdana" w:hAnsi="Verdana"/>
          <w:sz w:val="18"/>
          <w:szCs w:val="18"/>
        </w:rPr>
        <w:t>Kobanê’ye</w:t>
      </w:r>
      <w:proofErr w:type="spellEnd"/>
      <w:r w:rsidRPr="0031684D">
        <w:rPr>
          <w:rFonts w:ascii="Verdana" w:hAnsi="Verdana"/>
          <w:sz w:val="18"/>
          <w:szCs w:val="18"/>
        </w:rPr>
        <w:t xml:space="preserve"> yönelik saldırılarına karşı sınır nöbeti tutanlara 15 Ekim 2014’te askerî birliklerin gaz bombalı saldırı düzenlemesi </w:t>
      </w:r>
      <w:r w:rsidRPr="0031684D">
        <w:rPr>
          <w:rFonts w:ascii="Verdana" w:hAnsi="Verdana"/>
          <w:sz w:val="18"/>
          <w:szCs w:val="18"/>
        </w:rPr>
        <w:lastRenderedPageBreak/>
        <w:t>sonucu DBP Merkez Yönetim Kurulu üyesi Semra Demir kafasına isabet eden gaz bombası kapsülüyle ağır yaralandı.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Bingöl’de 9 Ekim 2014’te 2 polisin ölümüyle ve sonrasında düzenlenen operasyonda sivil oldukları ileri sürülen 4 kişinin öldürülmesiyle sonuçlanan İl Emniyet Müdürü’ne yönelik silahlı saldırının ardından düzenlenen ev baskınlarında gözaltına alınan 7 kişiden Ali </w:t>
      </w:r>
      <w:proofErr w:type="spellStart"/>
      <w:r w:rsidRPr="0031684D">
        <w:rPr>
          <w:rFonts w:ascii="Verdana" w:hAnsi="Verdana"/>
          <w:sz w:val="18"/>
          <w:szCs w:val="18"/>
        </w:rPr>
        <w:t>Kılıçgedik</w:t>
      </w:r>
      <w:proofErr w:type="spellEnd"/>
      <w:r w:rsidRPr="0031684D">
        <w:rPr>
          <w:rFonts w:ascii="Verdana" w:hAnsi="Verdana"/>
          <w:sz w:val="18"/>
          <w:szCs w:val="18"/>
        </w:rPr>
        <w:t xml:space="preserve"> tutuklandı. Tutuklama kararını veren hâkim ayrıca davaya da gizlilik kararı getirdi.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Eylemlere ilişkin 14 Ekim 2014’te açıklama yapan İstanbul Emniyet Müdürlüğü, 6 Ekim-13 Ekim 2014 tarihleri arasında düzenlenen eylemler nedeniyle gözaltına alınan 348 kişiden 10’unun tutuklandığını duyurdu.</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İstanbul’un </w:t>
      </w:r>
      <w:proofErr w:type="spellStart"/>
      <w:r w:rsidRPr="0031684D">
        <w:rPr>
          <w:rFonts w:ascii="Verdana" w:hAnsi="Verdana"/>
          <w:sz w:val="18"/>
          <w:szCs w:val="18"/>
        </w:rPr>
        <w:t>Esenyurt</w:t>
      </w:r>
      <w:proofErr w:type="spellEnd"/>
      <w:r w:rsidRPr="0031684D">
        <w:rPr>
          <w:rFonts w:ascii="Verdana" w:hAnsi="Verdana"/>
          <w:sz w:val="18"/>
          <w:szCs w:val="18"/>
        </w:rPr>
        <w:t xml:space="preserve"> İlçesi’nde 8 Ekim 2014’te gözaltına alınan Sosyalist Dayanışma Platformu (SODAP) üyesi 5’i çocuk 6 kişi, gözaltına işkence gördüklerini belirterek 14 Ekim 2014’te İHD İstanbul Şubesi’ne başvurdular ve konuyla ilgili basın açıklaması yaptılar.</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Batman’daki eylemlerin ardından 14 Ekim 2014’te ev baskını düzenleyen polis ekipleri Mehmet Sıdık Karakoç ile 5 çocuğunu “yasadışı örgüt üyesi oldukları” iddiasıyla gözaltına aldı. Mahkemeye çıkarılan 6 kişiden Habip Karakoç aynı suçlamayla tutuklandı.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İzmir’de gözaltına alındıktan sonra 9 kişinin serbest bırakılmasına savcının itiraz etmesi üzerine 9 kişinin durumunu 15 Ekim 2014’te yeniden görüşen ilgili hâkimlik, 3 kişinin tutuklanmasına karar verdi.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IŞİD saldırılarını protesto etmek amacıyla 14 Ekim 2014’te İstanbul’da, Beşiktaş-Kadıköy seferini yapan vapuru işgal eden 10 kişi gözaltına alındı.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Şanlıurfa ve ilçelerinde 4 gün boyunca devam eden protesto gösterileri nedeniyle gözaltına alınan 154 kişiden 23’ünün çıkarıldıkları mahkemelerce tutuklandığı 14 Ekim 2014’te öğrenildi.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Antalya’da 16 Ekim 2014’te düzenlenen eş zamanlı ev baskınları sonucu 22 kişi gözaltına alındı. Van’ın Muradiye İlçesi’ndeki baskınlarda ise 2 kişi gözaltına alındı.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Mardin’in Derik İlçesi’nde kolluk kuvvetlerince gözaltına alınan A.A. (15) çıkarıldığı mahkeme tarafından 16 Ekim 2014’te tutuklandı.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Siirt’te 16 Ekim 2014’te kar maskeli özel tim ekipleri ve polisler tarafından düzenlenen ev baskınlarında arasında </w:t>
      </w:r>
      <w:proofErr w:type="spellStart"/>
      <w:r w:rsidRPr="0031684D">
        <w:rPr>
          <w:rFonts w:ascii="Verdana" w:hAnsi="Verdana"/>
          <w:sz w:val="18"/>
          <w:szCs w:val="18"/>
        </w:rPr>
        <w:t>DBP’li</w:t>
      </w:r>
      <w:proofErr w:type="spellEnd"/>
      <w:r w:rsidRPr="0031684D">
        <w:rPr>
          <w:rFonts w:ascii="Verdana" w:hAnsi="Verdana"/>
          <w:sz w:val="18"/>
          <w:szCs w:val="18"/>
        </w:rPr>
        <w:t xml:space="preserve"> yöneticilerin de bulunduğu 7 kişi gözaltına alındı.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Iğdır’da sona eren eylemlerin ardından düzenlenen ev baskınlarında gözaltına alınan 13 kişiden 6’sı çıkarıldıkları mahkeme tarafından 16 Ekim 2014’te tutuklandı.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Muş’un Malazgirt İlçesi’nde gözaltına alınan 6 kişi “yasadışı örgüt üyesi oldukları”, “kamu malına zarar verdikleri” ve “polise direndikleri” suçlamalarından 14 Ekim 2014’te tutuklandı.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lastRenderedPageBreak/>
        <w:t>Van’ın Çaldıran İlçesi’nde gözaltına alınan 8 kişi de “yasadışı örgüt üyesi oldukları” suçlamasıyla tutuklandı.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Ağrı’nın Tutak İlçesi’nde gözaltında tutulan 3’ü çocuk 6 kişide “yasadışı gösteriye katıldıkları” gerekçesiyle 14 Ekim 2014’te tutuklandı.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15 Ekim 2015’te </w:t>
      </w:r>
      <w:proofErr w:type="spellStart"/>
      <w:r w:rsidRPr="0031684D">
        <w:rPr>
          <w:rFonts w:ascii="Verdana" w:hAnsi="Verdana"/>
          <w:sz w:val="18"/>
          <w:szCs w:val="18"/>
        </w:rPr>
        <w:t>Kobanê</w:t>
      </w:r>
      <w:proofErr w:type="spellEnd"/>
      <w:r w:rsidRPr="0031684D">
        <w:rPr>
          <w:rFonts w:ascii="Verdana" w:hAnsi="Verdana"/>
          <w:sz w:val="18"/>
          <w:szCs w:val="18"/>
        </w:rPr>
        <w:t xml:space="preserve"> eylemlerine katıldıkları iddia edilen kişilerin evlerine düzenlenen baskınlar sonucu Van’da biri çocuk 3 kişi, Mardin’de 12 kişi, İzmir’in Menemen İlçesi’nde 5 kişi, Bursa’da da 3 kişi gözaltına alındı.</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(10/058) Hakkâri’de Şüpheli Asker Ölümü…</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Hakkâri’nin Şemdinli İlçesi’ndeki Tekeli 1. İç Güvenlik Piyade </w:t>
      </w:r>
      <w:proofErr w:type="spellStart"/>
      <w:r w:rsidRPr="0031684D">
        <w:rPr>
          <w:rFonts w:ascii="Verdana" w:hAnsi="Verdana"/>
          <w:sz w:val="18"/>
          <w:szCs w:val="18"/>
        </w:rPr>
        <w:t>Taburu’nda</w:t>
      </w:r>
      <w:proofErr w:type="spellEnd"/>
      <w:r w:rsidRPr="0031684D">
        <w:rPr>
          <w:rFonts w:ascii="Verdana" w:hAnsi="Verdana"/>
          <w:sz w:val="18"/>
          <w:szCs w:val="18"/>
        </w:rPr>
        <w:t xml:space="preserve"> zorunlu askerlik hizmetinin yapan Konya’nın Kulu İlçesi’nin nüfusuna kayıtlı Ömer </w:t>
      </w:r>
      <w:proofErr w:type="spellStart"/>
      <w:r w:rsidRPr="0031684D">
        <w:rPr>
          <w:rFonts w:ascii="Verdana" w:hAnsi="Verdana"/>
          <w:sz w:val="18"/>
          <w:szCs w:val="18"/>
        </w:rPr>
        <w:t>Dönmez’in</w:t>
      </w:r>
      <w:proofErr w:type="spellEnd"/>
      <w:r w:rsidRPr="0031684D">
        <w:rPr>
          <w:rFonts w:ascii="Verdana" w:hAnsi="Verdana"/>
          <w:sz w:val="18"/>
          <w:szCs w:val="18"/>
        </w:rPr>
        <w:t xml:space="preserve"> 13 Ekim 2014’te intihar ettiği iddia edildi.</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(10/059) Hakkâri’de Asker İntiharı…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Zorunlu askerlik hizmetinin yaptığı Siirt’ten ailesiyle yaşadığı Hakkâri’nin Şemdinli İlçesi’ne gelen İkram Demir’in, 14 Ekim 2014’te kaldığı evin tavanına asılan ipte ölü halde bulunduğu iddia edildi.</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(10/060) Zirve Yayınevi Katliamı Davası…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Malatya’daki Zirve Yayınevi’nde 18 Nisan 2007’de, </w:t>
      </w:r>
      <w:proofErr w:type="spellStart"/>
      <w:r w:rsidRPr="0031684D">
        <w:rPr>
          <w:rFonts w:ascii="Verdana" w:hAnsi="Verdana"/>
          <w:sz w:val="18"/>
          <w:szCs w:val="18"/>
        </w:rPr>
        <w:t>Tilman</w:t>
      </w:r>
      <w:proofErr w:type="spellEnd"/>
      <w:r w:rsidRPr="0031684D">
        <w:rPr>
          <w:rFonts w:ascii="Verdana" w:hAnsi="Verdana"/>
          <w:sz w:val="18"/>
          <w:szCs w:val="18"/>
        </w:rPr>
        <w:t xml:space="preserve"> </w:t>
      </w:r>
      <w:proofErr w:type="spellStart"/>
      <w:r w:rsidRPr="0031684D">
        <w:rPr>
          <w:rFonts w:ascii="Verdana" w:hAnsi="Verdana"/>
          <w:sz w:val="18"/>
          <w:szCs w:val="18"/>
        </w:rPr>
        <w:t>Ekkehart</w:t>
      </w:r>
      <w:proofErr w:type="spellEnd"/>
      <w:r w:rsidRPr="0031684D">
        <w:rPr>
          <w:rFonts w:ascii="Verdana" w:hAnsi="Verdana"/>
          <w:sz w:val="18"/>
          <w:szCs w:val="18"/>
        </w:rPr>
        <w:t xml:space="preserve"> </w:t>
      </w:r>
      <w:proofErr w:type="spellStart"/>
      <w:r w:rsidRPr="0031684D">
        <w:rPr>
          <w:rFonts w:ascii="Verdana" w:hAnsi="Verdana"/>
          <w:sz w:val="18"/>
          <w:szCs w:val="18"/>
        </w:rPr>
        <w:t>Geske</w:t>
      </w:r>
      <w:proofErr w:type="spellEnd"/>
      <w:r w:rsidRPr="0031684D">
        <w:rPr>
          <w:rFonts w:ascii="Verdana" w:hAnsi="Verdana"/>
          <w:sz w:val="18"/>
          <w:szCs w:val="18"/>
        </w:rPr>
        <w:t>, Necati Aydın ve Uğur Yüksel’in “misyonerlik yaptıkları” iddiasıyla bıçaklanarak öldürülmesiyle ilgili 4’ü tutuklu 21 sanığın yargılanmasına 15 Ekim 2014’te devam edildi.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Davanın Malatya 1. Ağır Ceza Mahkemesi’nde görülen 97. duruşmasında sanıkları dinleyen ve taraf avukatlarının taleplerini alan mahkeme heyeti, tutuklu sanıklar Ruhi Abat, emekli </w:t>
      </w:r>
      <w:proofErr w:type="gramStart"/>
      <w:r w:rsidRPr="0031684D">
        <w:rPr>
          <w:rFonts w:ascii="Verdana" w:hAnsi="Verdana"/>
          <w:sz w:val="18"/>
          <w:szCs w:val="18"/>
        </w:rPr>
        <w:t>albay</w:t>
      </w:r>
      <w:proofErr w:type="gramEnd"/>
      <w:r w:rsidRPr="0031684D">
        <w:rPr>
          <w:rFonts w:ascii="Verdana" w:hAnsi="Verdana"/>
          <w:sz w:val="18"/>
          <w:szCs w:val="18"/>
        </w:rPr>
        <w:t xml:space="preserve"> Mehmet Ülger, Binbaşı Haydar Yeşil ve Varol Bülent Aral’ın tutukluluk halinin devamına karar vererek duruşmayı 10 Aralık 2014’e erteledi. </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(10/061) Gözaltında İşkence ve Kötü Muamele…</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Şanlıurfa’nın Suruç İlçesi’ne bağlı </w:t>
      </w:r>
      <w:proofErr w:type="spellStart"/>
      <w:r w:rsidRPr="0031684D">
        <w:rPr>
          <w:rFonts w:ascii="Verdana" w:hAnsi="Verdana"/>
          <w:sz w:val="18"/>
          <w:szCs w:val="18"/>
        </w:rPr>
        <w:t>Henîrk</w:t>
      </w:r>
      <w:proofErr w:type="spellEnd"/>
      <w:r w:rsidRPr="0031684D">
        <w:rPr>
          <w:rFonts w:ascii="Verdana" w:hAnsi="Verdana"/>
          <w:sz w:val="18"/>
          <w:szCs w:val="18"/>
        </w:rPr>
        <w:t xml:space="preserve"> Köyü’nde sınır nöbeti tutarken 14 Ekim 2014’te gözaltına alınan 4 kişiden Nevzat </w:t>
      </w:r>
      <w:proofErr w:type="spellStart"/>
      <w:r w:rsidRPr="0031684D">
        <w:rPr>
          <w:rFonts w:ascii="Verdana" w:hAnsi="Verdana"/>
          <w:sz w:val="18"/>
          <w:szCs w:val="18"/>
        </w:rPr>
        <w:t>Uzunyay</w:t>
      </w:r>
      <w:proofErr w:type="spellEnd"/>
      <w:r w:rsidRPr="0031684D">
        <w:rPr>
          <w:rFonts w:ascii="Verdana" w:hAnsi="Verdana"/>
          <w:sz w:val="18"/>
          <w:szCs w:val="18"/>
        </w:rPr>
        <w:t xml:space="preserve"> bindirildiği araçta bayılana kadar dövüldüğünü ve bir tarlaya bırakıldığını savundu.</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(10/062) Devam Eden Gözaltında İşkence ve Kötü Muamele Davası…</w:t>
      </w:r>
    </w:p>
    <w:p w:rsidR="0031684D" w:rsidRPr="0031684D" w:rsidRDefault="0031684D" w:rsidP="0031684D">
      <w:pPr>
        <w:spacing w:after="120" w:line="300" w:lineRule="atLeast"/>
        <w:ind w:firstLine="709"/>
        <w:jc w:val="both"/>
        <w:rPr>
          <w:rFonts w:ascii="Verdana" w:hAnsi="Verdana"/>
          <w:sz w:val="18"/>
          <w:szCs w:val="18"/>
        </w:rPr>
      </w:pPr>
      <w:proofErr w:type="gramStart"/>
      <w:r w:rsidRPr="0031684D">
        <w:rPr>
          <w:rFonts w:ascii="Verdana" w:hAnsi="Verdana"/>
          <w:sz w:val="18"/>
          <w:szCs w:val="18"/>
        </w:rPr>
        <w:t>İzmir’de 16 Temmuz 2011’de ailesiyle birlikte eğlenmeye gittiği müzikhole gelen polis ekipleri tarafından “üzerinde kimliği bulunmadığı” gerekçesiyle darp edilerek gözaltına alınan F.C.’</w:t>
      </w:r>
      <w:proofErr w:type="spellStart"/>
      <w:r w:rsidRPr="0031684D">
        <w:rPr>
          <w:rFonts w:ascii="Verdana" w:hAnsi="Verdana"/>
          <w:sz w:val="18"/>
          <w:szCs w:val="18"/>
        </w:rPr>
        <w:t>nin</w:t>
      </w:r>
      <w:proofErr w:type="spellEnd"/>
      <w:r w:rsidRPr="0031684D">
        <w:rPr>
          <w:rFonts w:ascii="Verdana" w:hAnsi="Verdana"/>
          <w:sz w:val="18"/>
          <w:szCs w:val="18"/>
        </w:rPr>
        <w:t xml:space="preserve"> (37) Karabağlar Polis Karakolu’nda iki sivil polis memuru tarafından dakikalarca dövüldüğü ve cinsel tacize maruz kaldığı; olaya tanık olan diğer polis memurlarının da olaya müdahale etmediği ortaya çıkan kamera kaydı görüntüleri sonucu 9 Aralık 2011’de öğrenilmişti.</w:t>
      </w:r>
      <w:proofErr w:type="gramEnd"/>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lastRenderedPageBreak/>
        <w:t>Olaydan sonra F.C. hakkında “görevli polis memurunu yaraladığı ve polis memuruna hakaret ettiği” iddialarıyla 6,5 yıla kadar hapis cezası istemiyle dava açılmıştı.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Ortaya çıkan kamera görüntüleri sonucu ise işkencenin tespit edilmesine rağmen polis memurları T.D</w:t>
      </w:r>
      <w:proofErr w:type="gramStart"/>
      <w:r w:rsidRPr="0031684D">
        <w:rPr>
          <w:rFonts w:ascii="Verdana" w:hAnsi="Verdana"/>
          <w:sz w:val="18"/>
          <w:szCs w:val="18"/>
        </w:rPr>
        <w:t>.,</w:t>
      </w:r>
      <w:proofErr w:type="gramEnd"/>
      <w:r w:rsidRPr="0031684D">
        <w:rPr>
          <w:rFonts w:ascii="Verdana" w:hAnsi="Verdana"/>
          <w:sz w:val="18"/>
          <w:szCs w:val="18"/>
        </w:rPr>
        <w:t xml:space="preserve"> N.A., H.Y. ve B.S. hakkında ise “zor kullanma yetkisine ilişkin sınırın aşılarak basit yaralama” suçunu işledikleri iddiasıyla 6 aydan 1,5 yıla kadar hapis cezası istemiyle 28 Kasım 2011’de dava açılmış, daha sonra iddianameye “tehdit” suçunun da eklenmesiyle birlikte polis memurları hakkında istenen hapis cezası 6 yıla çıkarılmıştı.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5 Aralık 2011’de iddianameyi kabul eden İzmir 17. Sulh Ceza Mahkemesi’nde görevden uzaklaştırılan polis memurlarının yargılanmasına 15 Şubat 2012’de başlanmış ve duruşmada mahkeme başkanı, “suçun niteliğinin değişmesi” dolayısıyla “görevsizlik” kararı vererek dosyayı Asliye Ceza Mahkemesi’ne göndermişti.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Dosyayı kabul eden ve yenilenen iddianamede dört polis memurunun yargılanması için gün belirleyen İzmir 12. Asliye Ceza Mahkemesi ise, “olayın işkence suçu olduğunu” belirterek dosyaya “görevsizlik” kararı verdi ve sanık polis memurlarının “işkence” suçundan yargılanmaları için dosyayı Ağır Ceza Mahkemesi’ne göndermişti.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Kararın ardından dosyaların birleştirildiği davada 4 polis memurunun ve F.C.’</w:t>
      </w:r>
      <w:proofErr w:type="spellStart"/>
      <w:r w:rsidRPr="0031684D">
        <w:rPr>
          <w:rFonts w:ascii="Verdana" w:hAnsi="Verdana"/>
          <w:sz w:val="18"/>
          <w:szCs w:val="18"/>
        </w:rPr>
        <w:t>nin</w:t>
      </w:r>
      <w:proofErr w:type="spellEnd"/>
      <w:r w:rsidRPr="0031684D">
        <w:rPr>
          <w:rFonts w:ascii="Verdana" w:hAnsi="Verdana"/>
          <w:sz w:val="18"/>
          <w:szCs w:val="18"/>
        </w:rPr>
        <w:t xml:space="preserve"> İzmir 6. Ağır Ceza Mahkemesi’nde yargılanmasına 16 Ekim 2014’te devam edildi. Duruşmada savcının değişmesi nedeniyle mahkeme heyeti duruşmayı erteledi.</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(10/063) Cezaevlerinde Baskılar…</w:t>
      </w:r>
    </w:p>
    <w:p w:rsidR="0031684D" w:rsidRPr="0031684D" w:rsidRDefault="0031684D" w:rsidP="0031684D">
      <w:pPr>
        <w:spacing w:after="120" w:line="300" w:lineRule="atLeast"/>
        <w:ind w:firstLine="709"/>
        <w:jc w:val="both"/>
        <w:rPr>
          <w:rFonts w:ascii="Verdana" w:hAnsi="Verdana"/>
          <w:sz w:val="18"/>
          <w:szCs w:val="18"/>
        </w:rPr>
      </w:pPr>
      <w:proofErr w:type="spellStart"/>
      <w:r w:rsidRPr="0031684D">
        <w:rPr>
          <w:rFonts w:ascii="Verdana" w:hAnsi="Verdana"/>
          <w:sz w:val="18"/>
          <w:szCs w:val="18"/>
        </w:rPr>
        <w:t>Şakran</w:t>
      </w:r>
      <w:proofErr w:type="spellEnd"/>
      <w:r w:rsidRPr="0031684D">
        <w:rPr>
          <w:rFonts w:ascii="Verdana" w:hAnsi="Verdana"/>
          <w:sz w:val="18"/>
          <w:szCs w:val="18"/>
        </w:rPr>
        <w:t xml:space="preserve"> (İzmir) Kadın Cezaevi’nin A Blok’ta bulunan 5 ve 6 </w:t>
      </w:r>
      <w:proofErr w:type="spellStart"/>
      <w:r w:rsidRPr="0031684D">
        <w:rPr>
          <w:rFonts w:ascii="Verdana" w:hAnsi="Verdana"/>
          <w:sz w:val="18"/>
          <w:szCs w:val="18"/>
        </w:rPr>
        <w:t>nolu</w:t>
      </w:r>
      <w:proofErr w:type="spellEnd"/>
      <w:r w:rsidRPr="0031684D">
        <w:rPr>
          <w:rFonts w:ascii="Verdana" w:hAnsi="Verdana"/>
          <w:sz w:val="18"/>
          <w:szCs w:val="18"/>
        </w:rPr>
        <w:t xml:space="preserve"> koğuşlarında tutulan kadınların ayda bir yapılan zemin ve koğuş aramasının haftada bir yapılmasına karşı çıktıkları gerekçesiyle darp edildikleri 15 Ekim 2014’te öğrenildi.</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(10/064) Cezaevlerinde Baskılar…</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1997 yılında kolon kanseri hastalığına yakalanan ve kendi ihtiyaçlarını karşılamakta zorlanan Aydın Değirmenci’nin talebi olmamasına rağmen sevk edildiği Vezirköprü (Samsun) M Tipi Cezaevi’nde kelepçeli halde tedavi olmayı reddettiği için muayenelerinin yapılmadığı 17 Ekim 2014’te öğrenildi.</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(10/065) Beraat Eden Siyasi Parti Üyeleri…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Aydın’da İşçi Bayramı hazırlıkları için 25 Nisan 2014’te şehir merkezinde </w:t>
      </w:r>
      <w:proofErr w:type="spellStart"/>
      <w:r w:rsidRPr="0031684D">
        <w:rPr>
          <w:rFonts w:ascii="Verdana" w:hAnsi="Verdana"/>
          <w:sz w:val="18"/>
          <w:szCs w:val="18"/>
        </w:rPr>
        <w:t>stand</w:t>
      </w:r>
      <w:proofErr w:type="spellEnd"/>
      <w:r w:rsidRPr="0031684D">
        <w:rPr>
          <w:rFonts w:ascii="Verdana" w:hAnsi="Verdana"/>
          <w:sz w:val="18"/>
          <w:szCs w:val="18"/>
        </w:rPr>
        <w:t xml:space="preserve"> açan Emek Partisi (EMEP) üyeleri </w:t>
      </w:r>
      <w:proofErr w:type="spellStart"/>
      <w:r w:rsidRPr="0031684D">
        <w:rPr>
          <w:rFonts w:ascii="Verdana" w:hAnsi="Verdana"/>
          <w:sz w:val="18"/>
          <w:szCs w:val="18"/>
        </w:rPr>
        <w:t>Tahsine</w:t>
      </w:r>
      <w:proofErr w:type="spellEnd"/>
      <w:r w:rsidRPr="0031684D">
        <w:rPr>
          <w:rFonts w:ascii="Verdana" w:hAnsi="Verdana"/>
          <w:sz w:val="18"/>
          <w:szCs w:val="18"/>
        </w:rPr>
        <w:t xml:space="preserve"> Saran, Abdurrahman Saran, Yoldaş Taş ve Yunus Naci Emek ile standın kaldırılmasını isteyen polis ekipleri arasında çıkan arbedenin ardından EMEP üyesi 4 kişi hakkında açılan davaya 14 Ekim 2014’te devam edildi.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lastRenderedPageBreak/>
        <w:t>Dört kişi hakkında “görevli polis memuruna mukavemet ettikleri” gerekçesiyle hapis cezasının talep edildiği davanın Aydın 2. Asliye Ceza Mahkemesi’ndeki duruşmasında sanıkların savunmalarını alan hâkim, 4 kişinin de beraat ettiğini açıkladı.</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(10/066) Mahkûm Olan Kişi…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“Çözüm süreci” çalışmalarına tepki göstermek amacıyla dönemin Başbakanı Recep Tayyip Erdoğan’a Kırıkkale’den 14 Temmuz 2014’te bir posta yollayan ve basın açıklaması yapan Mehmet </w:t>
      </w:r>
      <w:proofErr w:type="spellStart"/>
      <w:r w:rsidRPr="0031684D">
        <w:rPr>
          <w:rFonts w:ascii="Verdana" w:hAnsi="Verdana"/>
          <w:sz w:val="18"/>
          <w:szCs w:val="18"/>
        </w:rPr>
        <w:t>Gençer</w:t>
      </w:r>
      <w:proofErr w:type="spellEnd"/>
      <w:r w:rsidRPr="0031684D">
        <w:rPr>
          <w:rFonts w:ascii="Verdana" w:hAnsi="Verdana"/>
          <w:sz w:val="18"/>
          <w:szCs w:val="18"/>
        </w:rPr>
        <w:t xml:space="preserve"> hakkında “kamu görevlisine görevinden dolayı hakaret ettiği” suçlamasıyla açılan dava 14 Ekim 2014’te sonuçlandı.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Kırıkkale 4. Asliye Ceza Mahkemesi’ndeki karar duruşmasında hâkim, Mehmet </w:t>
      </w:r>
      <w:proofErr w:type="spellStart"/>
      <w:r w:rsidRPr="0031684D">
        <w:rPr>
          <w:rFonts w:ascii="Verdana" w:hAnsi="Verdana"/>
          <w:sz w:val="18"/>
          <w:szCs w:val="18"/>
        </w:rPr>
        <w:t>Gençer’e</w:t>
      </w:r>
      <w:proofErr w:type="spellEnd"/>
      <w:r w:rsidRPr="0031684D">
        <w:rPr>
          <w:rFonts w:ascii="Verdana" w:hAnsi="Verdana"/>
          <w:sz w:val="18"/>
          <w:szCs w:val="18"/>
        </w:rPr>
        <w:t xml:space="preserve"> TCK’nin 125. maddesi uyarınca bir yıl hapis cezası verdi.</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(10/067) Yargılanan Kişiler…</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İstanbul’un Beşiktaş İlçesi’nde 25 Temmuz 2013’te, dönemin Başbakan Recep Tayyip Erdoğan’ın bulunduğu konvoyun geçişi esnasında “diktatör Başbakan diye bağırarak hakaret ettikleri” iddiasıyla haklarında dava açılan 4 kişinin yargılanmasına 15 Ekim 2014’te devam edildi.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İstanbul 15. Asliye Ceza Mahkemesi’ndeki duruşmada TCK’nin 125. maddesi uyarınca yargılanan sanıkların hakaret etmediğini belirten hâkim sanıkların beraat ettiğini açıkladı.</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(10/068) Yargılanan Kişiler…</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Manisa’nın Soma İlçesi’nde en az 301 işçinin ölümüyle sonuçlanan maden kazasında yaşamını yitiren işçileri anmak amacıyla Ege Üniversitesi’nde (İzmir) iki fakülte binasını işgal ederek eylem yapan 38 öğrenci hakkında açılan davaya 14 Ekim 2014’te başlandı.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Hazırlanan iddianameyi kabul eden İzmir 2. Ağır Ceza Mahkemesi’ndeki duruşmada sanıkların kimlik tespitini yaparak ifadelerini alan mahkeme heyeti duruşmayı 30 Ekim 2014’e erteledi.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İddianamede 38 öğrenciye “eğitim ve öğretim hakkını engelledikleri”, “kamu malına zarar verdikleri”, “kamu görevlisine direndikleri”, “2911 sayılı Toplantı ve Gösteri Yürüyüşleri Yasası’na muhalefet ettikleri” ve “yasadışı DHKP/C Örgütü propagandası yaptıkları” suçlamaları yöneltiliyor.</w:t>
      </w:r>
    </w:p>
    <w:p w:rsidR="0031684D" w:rsidRPr="0031684D" w:rsidRDefault="0031684D" w:rsidP="0031684D">
      <w:pPr>
        <w:spacing w:after="120" w:line="300" w:lineRule="atLeast"/>
        <w:ind w:firstLine="709"/>
        <w:jc w:val="both"/>
        <w:rPr>
          <w:rFonts w:ascii="Verdana" w:hAnsi="Verdana"/>
          <w:b/>
          <w:sz w:val="18"/>
          <w:szCs w:val="18"/>
        </w:rPr>
      </w:pPr>
      <w:r w:rsidRPr="0031684D">
        <w:rPr>
          <w:rFonts w:ascii="Verdana" w:hAnsi="Verdana"/>
          <w:b/>
          <w:sz w:val="18"/>
          <w:szCs w:val="18"/>
        </w:rPr>
        <w:t>(10/069) İstanbul’da Devam Eden DHKP/C Davası…</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19 Şubat 2013’te Terörle Mücadele Şubesi’ne bağlı polis ekiplerinin “yasadışı DHKP/C Örgütü Soruşturması” kapsamında 28 ilde düzenlediği operasyonun ardından haklarında dava açılan KESK üyesi 56 kişinin özel yetkili mahkemelerin kaldırılmasının ardından yeniden yargılanmasına 15 Ekim 2014’te devam edildi.</w:t>
      </w:r>
    </w:p>
    <w:p w:rsidR="0031684D" w:rsidRPr="0031684D" w:rsidRDefault="0031684D" w:rsidP="0031684D">
      <w:pPr>
        <w:spacing w:after="120" w:line="300" w:lineRule="atLeast"/>
        <w:ind w:firstLine="709"/>
        <w:jc w:val="both"/>
        <w:rPr>
          <w:rFonts w:ascii="Verdana" w:hAnsi="Verdana"/>
          <w:sz w:val="18"/>
          <w:szCs w:val="18"/>
        </w:rPr>
      </w:pPr>
      <w:r w:rsidRPr="0031684D">
        <w:rPr>
          <w:rFonts w:ascii="Verdana" w:hAnsi="Verdana"/>
          <w:sz w:val="18"/>
          <w:szCs w:val="18"/>
        </w:rPr>
        <w:t xml:space="preserve">Çağlayan (İstanbul) 3. Ağır Ceza Mahkemesi’ndeki duruşmada sanık avukatları, özel yetkili mahkemelerin kaldırılmasının ardından, davaya yeni bir mahkemede kaldığı yerden devam </w:t>
      </w:r>
      <w:r w:rsidRPr="0031684D">
        <w:rPr>
          <w:rFonts w:ascii="Verdana" w:hAnsi="Verdana"/>
          <w:sz w:val="18"/>
          <w:szCs w:val="18"/>
        </w:rPr>
        <w:lastRenderedPageBreak/>
        <w:t xml:space="preserve">edilmesinin anayasaya aykırı olduğunu savundu. Talebi </w:t>
      </w:r>
      <w:proofErr w:type="gramStart"/>
      <w:r w:rsidRPr="0031684D">
        <w:rPr>
          <w:rFonts w:ascii="Verdana" w:hAnsi="Verdana"/>
          <w:sz w:val="18"/>
          <w:szCs w:val="18"/>
        </w:rPr>
        <w:t>değerlendiren  mahkeme</w:t>
      </w:r>
      <w:proofErr w:type="gramEnd"/>
      <w:r w:rsidRPr="0031684D">
        <w:rPr>
          <w:rFonts w:ascii="Verdana" w:hAnsi="Verdana"/>
          <w:sz w:val="18"/>
          <w:szCs w:val="18"/>
        </w:rPr>
        <w:t xml:space="preserve"> heyeti, dosyanın Anayasa Mahkemesi Başkanlığı’na gönderilmesine karar vererek, Anayasa Mahkemesi’nin bu konuda vereceği karara kadar davanın ertelenmesine karar verdi.</w:t>
      </w:r>
    </w:p>
    <w:bookmarkEnd w:id="0"/>
    <w:p w:rsidR="0031684D" w:rsidRDefault="0031684D" w:rsidP="00E4616B">
      <w:pPr>
        <w:autoSpaceDE w:val="0"/>
        <w:autoSpaceDN w:val="0"/>
        <w:adjustRightInd w:val="0"/>
        <w:spacing w:after="120" w:line="300" w:lineRule="atLeast"/>
        <w:ind w:firstLine="709"/>
        <w:jc w:val="both"/>
        <w:rPr>
          <w:rFonts w:ascii="Verdana" w:hAnsi="Verdana" w:cs="Tahoma"/>
          <w:b/>
          <w:sz w:val="18"/>
          <w:szCs w:val="18"/>
        </w:rPr>
      </w:pPr>
    </w:p>
    <w:sectPr w:rsidR="0031684D">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622" w:rsidRDefault="00D12622">
      <w:r>
        <w:separator/>
      </w:r>
    </w:p>
  </w:endnote>
  <w:endnote w:type="continuationSeparator" w:id="0">
    <w:p w:rsidR="00D12622" w:rsidRDefault="00D12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622" w:rsidRDefault="00D12622">
      <w:r>
        <w:separator/>
      </w:r>
    </w:p>
  </w:footnote>
  <w:footnote w:type="continuationSeparator" w:id="0">
    <w:p w:rsidR="00D12622" w:rsidRDefault="00D12622">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31684D" w:rsidRPr="0031684D">
      <w:rPr>
        <w:b/>
        <w:bCs/>
        <w:noProof/>
      </w:rPr>
      <w:t>5</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1684D"/>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B4658"/>
    <w:rsid w:val="00CC2377"/>
    <w:rsid w:val="00CC7150"/>
    <w:rsid w:val="00CE4BBE"/>
    <w:rsid w:val="00D12622"/>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51CBC-E0CC-4C35-80F4-12F83302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1748</Words>
  <Characters>9967</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11692</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2014-10-17T08:58:00Z</dcterms:created>
  <dcterms:modified xsi:type="dcterms:W3CDTF">2014-10-17T08:58:00Z</dcterms:modified>
</cp:coreProperties>
</file>