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170823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0B350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31 </w:t>
      </w:r>
      <w:r w:rsidRPr="000B350A">
        <w:rPr>
          <w:rFonts w:ascii="Verdana" w:hAnsi="Verdana" w:cs="Tahoma"/>
          <w:b/>
          <w:sz w:val="18"/>
          <w:szCs w:val="18"/>
        </w:rPr>
        <w:t>Aralık 2014 Günlük İnsan Hakları Raporu</w:t>
      </w:r>
      <w:r w:rsidR="00A67749">
        <w:rPr>
          <w:rFonts w:ascii="Verdana" w:hAnsi="Verdana" w:cs="Tahoma"/>
          <w:b/>
          <w:sz w:val="18"/>
          <w:szCs w:val="18"/>
        </w:rPr>
        <w:t xml:space="preserve"> (Ek)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(12/233) İzmir’deki Geri Gönderme Merkezinde Meydana Gelen Ölüm…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İzmir’</w:t>
      </w:r>
      <w:r w:rsidRPr="00F17417">
        <w:rPr>
          <w:rFonts w:ascii="Verdana" w:hAnsi="Verdana"/>
          <w:sz w:val="18"/>
          <w:szCs w:val="18"/>
        </w:rPr>
        <w:t>de gözaltına alınıp Yabancılar Şubesi Geri Gönderme Merkezi</w:t>
      </w:r>
      <w:r>
        <w:rPr>
          <w:rFonts w:ascii="Verdana" w:hAnsi="Verdana"/>
          <w:sz w:val="18"/>
          <w:szCs w:val="18"/>
        </w:rPr>
        <w:t>’</w:t>
      </w:r>
      <w:r w:rsidRPr="00F17417">
        <w:rPr>
          <w:rFonts w:ascii="Verdana" w:hAnsi="Verdana"/>
          <w:sz w:val="18"/>
          <w:szCs w:val="18"/>
        </w:rPr>
        <w:t xml:space="preserve">ne konulan tüberküloz ve HIV hastası </w:t>
      </w:r>
      <w:proofErr w:type="spellStart"/>
      <w:r w:rsidRPr="00F17417">
        <w:rPr>
          <w:rFonts w:ascii="Verdana" w:hAnsi="Verdana"/>
          <w:sz w:val="18"/>
          <w:szCs w:val="18"/>
        </w:rPr>
        <w:t>Amina</w:t>
      </w:r>
      <w:proofErr w:type="spellEnd"/>
      <w:r w:rsidRPr="00F17417">
        <w:rPr>
          <w:rFonts w:ascii="Verdana" w:hAnsi="Verdana"/>
          <w:sz w:val="18"/>
          <w:szCs w:val="18"/>
        </w:rPr>
        <w:t xml:space="preserve"> </w:t>
      </w:r>
      <w:proofErr w:type="spellStart"/>
      <w:r w:rsidRPr="00F17417">
        <w:rPr>
          <w:rFonts w:ascii="Verdana" w:hAnsi="Verdana"/>
          <w:sz w:val="18"/>
          <w:szCs w:val="18"/>
        </w:rPr>
        <w:t>Tou</w:t>
      </w:r>
      <w:proofErr w:type="spellEnd"/>
      <w:r w:rsidRPr="00F17417">
        <w:rPr>
          <w:rFonts w:ascii="Verdana" w:hAnsi="Verdana"/>
          <w:sz w:val="18"/>
          <w:szCs w:val="18"/>
        </w:rPr>
        <w:t xml:space="preserve"> </w:t>
      </w:r>
      <w:proofErr w:type="spellStart"/>
      <w:r w:rsidRPr="00F17417">
        <w:rPr>
          <w:rFonts w:ascii="Verdana" w:hAnsi="Verdana"/>
          <w:sz w:val="18"/>
          <w:szCs w:val="18"/>
        </w:rPr>
        <w:t>Cady</w:t>
      </w:r>
      <w:proofErr w:type="spellEnd"/>
      <w:r w:rsidRPr="00F17417">
        <w:rPr>
          <w:rFonts w:ascii="Verdana" w:hAnsi="Verdana"/>
          <w:sz w:val="18"/>
          <w:szCs w:val="18"/>
        </w:rPr>
        <w:t xml:space="preserve"> adlı Kamerunlu </w:t>
      </w:r>
      <w:r>
        <w:rPr>
          <w:rFonts w:ascii="Verdana" w:hAnsi="Verdana"/>
          <w:sz w:val="18"/>
          <w:szCs w:val="18"/>
        </w:rPr>
        <w:t>sığınmacı 29 Aralık 2014’te tutulduğu yerde yaşamını yitirdi. Konuyla ilgili açıklama yapan Çağdaş Hukukçular Derneği (ÇHD) İzmir Şubesi, y</w:t>
      </w:r>
      <w:r w:rsidRPr="00F17417">
        <w:rPr>
          <w:rFonts w:ascii="Verdana" w:hAnsi="Verdana"/>
          <w:sz w:val="18"/>
          <w:szCs w:val="18"/>
        </w:rPr>
        <w:t>akalandı</w:t>
      </w:r>
      <w:r>
        <w:rPr>
          <w:rFonts w:ascii="Verdana" w:hAnsi="Verdana"/>
          <w:sz w:val="18"/>
          <w:szCs w:val="18"/>
        </w:rPr>
        <w:t xml:space="preserve">ğında hamile olan ve 2014 yılının Ağustos ayında doğum yapan </w:t>
      </w:r>
      <w:proofErr w:type="spellStart"/>
      <w:r w:rsidRPr="00F17417">
        <w:rPr>
          <w:rFonts w:ascii="Verdana" w:hAnsi="Verdana"/>
          <w:sz w:val="18"/>
          <w:szCs w:val="18"/>
        </w:rPr>
        <w:t>Amina</w:t>
      </w:r>
      <w:proofErr w:type="spellEnd"/>
      <w:r w:rsidRPr="00F17417">
        <w:rPr>
          <w:rFonts w:ascii="Verdana" w:hAnsi="Verdana"/>
          <w:sz w:val="18"/>
          <w:szCs w:val="18"/>
        </w:rPr>
        <w:t xml:space="preserve"> </w:t>
      </w:r>
      <w:proofErr w:type="spellStart"/>
      <w:r w:rsidRPr="00F17417">
        <w:rPr>
          <w:rFonts w:ascii="Verdana" w:hAnsi="Verdana"/>
          <w:sz w:val="18"/>
          <w:szCs w:val="18"/>
        </w:rPr>
        <w:t>Tou</w:t>
      </w:r>
      <w:proofErr w:type="spellEnd"/>
      <w:r w:rsidRPr="00F17417">
        <w:rPr>
          <w:rFonts w:ascii="Verdana" w:hAnsi="Verdana"/>
          <w:sz w:val="18"/>
          <w:szCs w:val="18"/>
        </w:rPr>
        <w:t xml:space="preserve"> </w:t>
      </w:r>
      <w:proofErr w:type="spellStart"/>
      <w:r w:rsidRPr="00F17417">
        <w:rPr>
          <w:rFonts w:ascii="Verdana" w:hAnsi="Verdana"/>
          <w:sz w:val="18"/>
          <w:szCs w:val="18"/>
        </w:rPr>
        <w:t>Cady</w:t>
      </w:r>
      <w:r>
        <w:rPr>
          <w:rFonts w:ascii="Verdana" w:hAnsi="Verdana"/>
          <w:sz w:val="18"/>
          <w:szCs w:val="18"/>
        </w:rPr>
        <w:t>’nin</w:t>
      </w:r>
      <w:proofErr w:type="spellEnd"/>
      <w:r>
        <w:rPr>
          <w:rFonts w:ascii="Verdana" w:hAnsi="Verdana"/>
          <w:sz w:val="18"/>
          <w:szCs w:val="18"/>
        </w:rPr>
        <w:t xml:space="preserve"> ne doğumu ne de hastalığı nedeniyle hastaneye götürülmediğini ve</w:t>
      </w:r>
      <w:r w:rsidRPr="00F17417">
        <w:rPr>
          <w:rFonts w:ascii="Verdana" w:hAnsi="Verdana"/>
          <w:sz w:val="18"/>
          <w:szCs w:val="18"/>
        </w:rPr>
        <w:t xml:space="preserve"> Geri Gönderme Me</w:t>
      </w:r>
      <w:r>
        <w:rPr>
          <w:rFonts w:ascii="Verdana" w:hAnsi="Verdana"/>
          <w:sz w:val="18"/>
          <w:szCs w:val="18"/>
        </w:rPr>
        <w:t>rkezi’</w:t>
      </w:r>
      <w:r w:rsidRPr="00F17417">
        <w:rPr>
          <w:rFonts w:ascii="Verdana" w:hAnsi="Verdana"/>
          <w:sz w:val="18"/>
          <w:szCs w:val="18"/>
        </w:rPr>
        <w:t>nin bodrumundaki bir odaya kapatıldığı</w:t>
      </w:r>
      <w:r>
        <w:rPr>
          <w:rFonts w:ascii="Verdana" w:hAnsi="Verdana"/>
          <w:sz w:val="18"/>
          <w:szCs w:val="18"/>
        </w:rPr>
        <w:t>nı ileri sürdü.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(12/234) Cezaevinde Ölüm…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417">
        <w:rPr>
          <w:rFonts w:ascii="Verdana" w:hAnsi="Verdana"/>
          <w:sz w:val="18"/>
          <w:szCs w:val="18"/>
        </w:rPr>
        <w:t>Siirt E Tipi Cezaevi</w:t>
      </w:r>
      <w:r>
        <w:rPr>
          <w:rFonts w:ascii="Verdana" w:hAnsi="Verdana"/>
          <w:sz w:val="18"/>
          <w:szCs w:val="18"/>
        </w:rPr>
        <w:t xml:space="preserve">’nde adlî bir suçtan ötürü tutulan </w:t>
      </w:r>
      <w:proofErr w:type="spellStart"/>
      <w:r>
        <w:rPr>
          <w:rFonts w:ascii="Verdana" w:hAnsi="Verdana"/>
          <w:sz w:val="18"/>
          <w:szCs w:val="18"/>
        </w:rPr>
        <w:t>Haşem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Arduçlu</w:t>
      </w:r>
      <w:proofErr w:type="spellEnd"/>
      <w:r>
        <w:rPr>
          <w:rFonts w:ascii="Verdana" w:hAnsi="Verdana"/>
          <w:sz w:val="18"/>
          <w:szCs w:val="18"/>
        </w:rPr>
        <w:t xml:space="preserve"> 31 Aralık 2014’te geçirdiği kalp krizi </w:t>
      </w:r>
      <w:r w:rsidRPr="00F17417">
        <w:rPr>
          <w:rFonts w:ascii="Verdana" w:hAnsi="Verdana"/>
          <w:sz w:val="18"/>
          <w:szCs w:val="18"/>
        </w:rPr>
        <w:t xml:space="preserve">nedeniyle </w:t>
      </w:r>
      <w:r>
        <w:rPr>
          <w:rFonts w:ascii="Verdana" w:hAnsi="Verdana"/>
          <w:sz w:val="18"/>
          <w:szCs w:val="18"/>
        </w:rPr>
        <w:t>kaldırıldığı hastanede yaşamını yitirdi.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(12/235) Cezaevinde Ölüm…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417">
        <w:rPr>
          <w:rFonts w:ascii="Verdana" w:hAnsi="Verdana"/>
          <w:sz w:val="18"/>
          <w:szCs w:val="18"/>
        </w:rPr>
        <w:t>Abdullah Öcalan</w:t>
      </w:r>
      <w:r>
        <w:rPr>
          <w:rFonts w:ascii="Verdana" w:hAnsi="Verdana"/>
          <w:sz w:val="18"/>
          <w:szCs w:val="18"/>
        </w:rPr>
        <w:t>’</w:t>
      </w:r>
      <w:r w:rsidRPr="00F17417">
        <w:rPr>
          <w:rFonts w:ascii="Verdana" w:hAnsi="Verdana"/>
          <w:sz w:val="18"/>
          <w:szCs w:val="18"/>
        </w:rPr>
        <w:t xml:space="preserve">ın çağrısı üzerine </w:t>
      </w:r>
      <w:r>
        <w:rPr>
          <w:rFonts w:ascii="Verdana" w:hAnsi="Verdana"/>
          <w:sz w:val="18"/>
          <w:szCs w:val="18"/>
        </w:rPr>
        <w:t xml:space="preserve">19 Ekim </w:t>
      </w:r>
      <w:r w:rsidRPr="00F17417">
        <w:rPr>
          <w:rFonts w:ascii="Verdana" w:hAnsi="Verdana"/>
          <w:sz w:val="18"/>
          <w:szCs w:val="18"/>
        </w:rPr>
        <w:t>2009</w:t>
      </w:r>
      <w:r>
        <w:rPr>
          <w:rFonts w:ascii="Verdana" w:hAnsi="Verdana"/>
          <w:sz w:val="18"/>
          <w:szCs w:val="18"/>
        </w:rPr>
        <w:t>’d</w:t>
      </w:r>
      <w:r w:rsidRPr="00F17417">
        <w:rPr>
          <w:rFonts w:ascii="Verdana" w:hAnsi="Verdana"/>
          <w:sz w:val="18"/>
          <w:szCs w:val="18"/>
        </w:rPr>
        <w:t>a Türkiye</w:t>
      </w:r>
      <w:r>
        <w:rPr>
          <w:rFonts w:ascii="Verdana" w:hAnsi="Verdana"/>
          <w:sz w:val="18"/>
          <w:szCs w:val="18"/>
        </w:rPr>
        <w:t>’</w:t>
      </w:r>
      <w:r w:rsidRPr="00F17417">
        <w:rPr>
          <w:rFonts w:ascii="Verdana" w:hAnsi="Verdana"/>
          <w:sz w:val="18"/>
          <w:szCs w:val="18"/>
        </w:rPr>
        <w:t>ye g</w:t>
      </w:r>
      <w:r>
        <w:rPr>
          <w:rFonts w:ascii="Verdana" w:hAnsi="Verdana"/>
          <w:sz w:val="18"/>
          <w:szCs w:val="18"/>
        </w:rPr>
        <w:t>elen</w:t>
      </w:r>
      <w:r w:rsidRPr="00F17417">
        <w:rPr>
          <w:rFonts w:ascii="Verdana" w:hAnsi="Verdana"/>
          <w:sz w:val="18"/>
          <w:szCs w:val="18"/>
        </w:rPr>
        <w:t xml:space="preserve"> </w:t>
      </w:r>
      <w:r w:rsidRPr="0009705E">
        <w:rPr>
          <w:rFonts w:ascii="Verdana" w:hAnsi="Verdana"/>
          <w:sz w:val="18"/>
          <w:szCs w:val="18"/>
        </w:rPr>
        <w:t xml:space="preserve">Barış ve Demokratik Çözüm Grubu’nda </w:t>
      </w:r>
      <w:r w:rsidRPr="00F17417">
        <w:rPr>
          <w:rFonts w:ascii="Verdana" w:hAnsi="Verdana"/>
          <w:sz w:val="18"/>
          <w:szCs w:val="18"/>
        </w:rPr>
        <w:t xml:space="preserve">yer alan Lütfü Taş, </w:t>
      </w:r>
      <w:r>
        <w:rPr>
          <w:rFonts w:ascii="Verdana" w:hAnsi="Verdana"/>
          <w:sz w:val="18"/>
          <w:szCs w:val="18"/>
        </w:rPr>
        <w:t>Habur Sınır Kapısı’nda yaptığı konuşma nedeniyle verilen 14 yıllık hapis cezası nedeniyle tutukluydu.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2010 yılından beridir </w:t>
      </w:r>
      <w:r w:rsidRPr="00F17417">
        <w:rPr>
          <w:rFonts w:ascii="Verdana" w:hAnsi="Verdana"/>
          <w:sz w:val="18"/>
          <w:szCs w:val="18"/>
        </w:rPr>
        <w:t xml:space="preserve">Diyarbakır D Tipi </w:t>
      </w:r>
      <w:r>
        <w:rPr>
          <w:rFonts w:ascii="Verdana" w:hAnsi="Verdana"/>
          <w:sz w:val="18"/>
          <w:szCs w:val="18"/>
        </w:rPr>
        <w:t>Cezaevi’</w:t>
      </w:r>
      <w:r w:rsidRPr="00F17417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tutulan Lütfü </w:t>
      </w:r>
      <w:r w:rsidRPr="00F17417">
        <w:rPr>
          <w:rFonts w:ascii="Verdana" w:hAnsi="Verdana"/>
          <w:sz w:val="18"/>
          <w:szCs w:val="18"/>
        </w:rPr>
        <w:t>Taş</w:t>
      </w:r>
      <w:r>
        <w:rPr>
          <w:rFonts w:ascii="Verdana" w:hAnsi="Verdana"/>
          <w:sz w:val="18"/>
          <w:szCs w:val="18"/>
        </w:rPr>
        <w:t xml:space="preserve"> 31 Aralık 2014’te </w:t>
      </w:r>
      <w:r w:rsidRPr="00F17417">
        <w:rPr>
          <w:rFonts w:ascii="Verdana" w:hAnsi="Verdana"/>
          <w:sz w:val="18"/>
          <w:szCs w:val="18"/>
        </w:rPr>
        <w:t xml:space="preserve">geçirdiği kalp krizi sonucu yaşamını yitirdi. </w:t>
      </w:r>
      <w:r>
        <w:rPr>
          <w:rFonts w:ascii="Verdana" w:hAnsi="Verdana"/>
          <w:sz w:val="18"/>
          <w:szCs w:val="18"/>
        </w:rPr>
        <w:t xml:space="preserve">Koğuş arkadaşları Lütfü </w:t>
      </w:r>
      <w:proofErr w:type="spellStart"/>
      <w:r>
        <w:rPr>
          <w:rFonts w:ascii="Verdana" w:hAnsi="Verdana"/>
          <w:sz w:val="18"/>
          <w:szCs w:val="18"/>
        </w:rPr>
        <w:t>Taş’a</w:t>
      </w:r>
      <w:proofErr w:type="spellEnd"/>
      <w:r>
        <w:rPr>
          <w:rFonts w:ascii="Verdana" w:hAnsi="Verdana"/>
          <w:sz w:val="18"/>
          <w:szCs w:val="18"/>
        </w:rPr>
        <w:t xml:space="preserve"> geç müdahale edildiğini savundu.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(12/236) Aytekin </w:t>
      </w:r>
      <w:proofErr w:type="spellStart"/>
      <w:r>
        <w:rPr>
          <w:rFonts w:ascii="Verdana" w:hAnsi="Verdana"/>
          <w:b/>
          <w:sz w:val="18"/>
          <w:szCs w:val="18"/>
        </w:rPr>
        <w:t>Arnavutoğlu</w:t>
      </w:r>
      <w:proofErr w:type="spellEnd"/>
      <w:r>
        <w:rPr>
          <w:rFonts w:ascii="Verdana" w:hAnsi="Verdana"/>
          <w:b/>
          <w:sz w:val="18"/>
          <w:szCs w:val="18"/>
        </w:rPr>
        <w:t xml:space="preserve"> Davası…</w:t>
      </w:r>
    </w:p>
    <w:p w:rsidR="00A67749" w:rsidRPr="003A5A8A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3A5A8A">
        <w:rPr>
          <w:rFonts w:ascii="Verdana" w:hAnsi="Verdana"/>
          <w:sz w:val="18"/>
          <w:szCs w:val="18"/>
        </w:rPr>
        <w:t xml:space="preserve">İstanbul’un Fatih İlçesi’ne bağlı </w:t>
      </w:r>
      <w:proofErr w:type="spellStart"/>
      <w:r w:rsidRPr="003A5A8A">
        <w:rPr>
          <w:rFonts w:ascii="Verdana" w:hAnsi="Verdana"/>
          <w:sz w:val="18"/>
          <w:szCs w:val="18"/>
        </w:rPr>
        <w:t>Fındıkzade</w:t>
      </w:r>
      <w:proofErr w:type="spellEnd"/>
      <w:r w:rsidRPr="003A5A8A">
        <w:rPr>
          <w:rFonts w:ascii="Verdana" w:hAnsi="Verdana"/>
          <w:sz w:val="18"/>
          <w:szCs w:val="18"/>
        </w:rPr>
        <w:t xml:space="preserve"> Semti’nde 11 Mayıs 2006’da bir arabaya açılan ateş sonucu Aytekin </w:t>
      </w:r>
      <w:proofErr w:type="spellStart"/>
      <w:r w:rsidRPr="003A5A8A">
        <w:rPr>
          <w:rFonts w:ascii="Verdana" w:hAnsi="Verdana"/>
          <w:sz w:val="18"/>
          <w:szCs w:val="18"/>
        </w:rPr>
        <w:t>Arnavutoğlu’nun</w:t>
      </w:r>
      <w:proofErr w:type="spellEnd"/>
      <w:r w:rsidRPr="003A5A8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(23) </w:t>
      </w:r>
      <w:r w:rsidRPr="003A5A8A">
        <w:rPr>
          <w:rFonts w:ascii="Verdana" w:hAnsi="Verdana"/>
          <w:sz w:val="18"/>
          <w:szCs w:val="18"/>
        </w:rPr>
        <w:t>ölümüne neden olan polis memuru Bayram Engin hakkında açılan davada İstanbul 2. Ağır Ceza Mahkemesi Bayram Engin’e “</w:t>
      </w:r>
      <w:r>
        <w:rPr>
          <w:rFonts w:ascii="Verdana" w:hAnsi="Verdana"/>
          <w:sz w:val="18"/>
          <w:szCs w:val="18"/>
        </w:rPr>
        <w:t xml:space="preserve">olası kastla </w:t>
      </w:r>
      <w:r w:rsidRPr="003A5A8A">
        <w:rPr>
          <w:rFonts w:ascii="Verdana" w:hAnsi="Verdana"/>
          <w:sz w:val="18"/>
          <w:szCs w:val="18"/>
        </w:rPr>
        <w:t>kasten insan öldürme” suçundan müebbet hapis cezası verilmiş fakat çeşitli indirimlerle ceza dört yıl iki aya indirilmişti.</w:t>
      </w:r>
      <w:proofErr w:type="gramEnd"/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A5A8A">
        <w:rPr>
          <w:rFonts w:ascii="Verdana" w:hAnsi="Verdana"/>
          <w:sz w:val="18"/>
          <w:szCs w:val="18"/>
        </w:rPr>
        <w:t>Kararın Yargıtay tarafından sanık polis memuru lehine bozulmasının ardından dava</w:t>
      </w:r>
      <w:r>
        <w:rPr>
          <w:rFonts w:ascii="Verdana" w:hAnsi="Verdana"/>
          <w:sz w:val="18"/>
          <w:szCs w:val="18"/>
        </w:rPr>
        <w:t>nın yeniden görülmesine Çağlayan</w:t>
      </w:r>
      <w:r w:rsidRPr="003A5A8A">
        <w:rPr>
          <w:rFonts w:ascii="Verdana" w:hAnsi="Verdana"/>
          <w:sz w:val="18"/>
          <w:szCs w:val="18"/>
        </w:rPr>
        <w:t xml:space="preserve"> 2. Ağır Ceza Mahkemesi’nde </w:t>
      </w:r>
      <w:r>
        <w:rPr>
          <w:rFonts w:ascii="Verdana" w:hAnsi="Verdana"/>
          <w:sz w:val="18"/>
          <w:szCs w:val="18"/>
        </w:rPr>
        <w:t xml:space="preserve">devam edildiği 31 Aralık 2014’te öğrenildi. </w:t>
      </w:r>
      <w:r w:rsidRPr="003A5A8A">
        <w:rPr>
          <w:rFonts w:ascii="Verdana" w:hAnsi="Verdana"/>
          <w:sz w:val="18"/>
          <w:szCs w:val="18"/>
        </w:rPr>
        <w:t xml:space="preserve">Duruşmada </w:t>
      </w:r>
      <w:r>
        <w:rPr>
          <w:rFonts w:ascii="Verdana" w:hAnsi="Verdana"/>
          <w:sz w:val="18"/>
          <w:szCs w:val="18"/>
        </w:rPr>
        <w:t xml:space="preserve">tarafların son savunmalarını dinleyen </w:t>
      </w:r>
      <w:r w:rsidRPr="003A5A8A">
        <w:rPr>
          <w:rFonts w:ascii="Verdana" w:hAnsi="Verdana"/>
          <w:sz w:val="18"/>
          <w:szCs w:val="18"/>
        </w:rPr>
        <w:t xml:space="preserve">mahkeme heyeti, </w:t>
      </w:r>
      <w:r>
        <w:rPr>
          <w:rFonts w:ascii="Verdana" w:hAnsi="Verdana"/>
          <w:sz w:val="18"/>
          <w:szCs w:val="18"/>
        </w:rPr>
        <w:t>“k</w:t>
      </w:r>
      <w:r w:rsidRPr="00370BD0">
        <w:rPr>
          <w:rFonts w:ascii="Verdana" w:hAnsi="Verdana"/>
          <w:sz w:val="18"/>
          <w:szCs w:val="18"/>
        </w:rPr>
        <w:t>asıt olmaksızın sınırın aşılması suretiyle öldür</w:t>
      </w:r>
      <w:r>
        <w:rPr>
          <w:rFonts w:ascii="Verdana" w:hAnsi="Verdana"/>
          <w:sz w:val="18"/>
          <w:szCs w:val="18"/>
        </w:rPr>
        <w:t xml:space="preserve">me” suçunu işlediği </w:t>
      </w:r>
      <w:r w:rsidRPr="00370BD0">
        <w:rPr>
          <w:rFonts w:ascii="Verdana" w:hAnsi="Verdana"/>
          <w:sz w:val="18"/>
          <w:szCs w:val="18"/>
        </w:rPr>
        <w:t>gerekçesiyle</w:t>
      </w:r>
      <w:r>
        <w:rPr>
          <w:rFonts w:ascii="Verdana" w:hAnsi="Verdana"/>
          <w:sz w:val="18"/>
          <w:szCs w:val="18"/>
        </w:rPr>
        <w:t xml:space="preserve"> sanık polise 2 yıl 6 ay hapis cezası verdi.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(12/237) Şırnak’ta Gözaltında İşkence ve Kötü Muamele…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Şırnak’ın </w:t>
      </w:r>
      <w:proofErr w:type="spellStart"/>
      <w:r w:rsidRPr="00F17417">
        <w:rPr>
          <w:rFonts w:ascii="Verdana" w:hAnsi="Verdana"/>
          <w:sz w:val="18"/>
          <w:szCs w:val="18"/>
        </w:rPr>
        <w:t>Kumçatı</w:t>
      </w:r>
      <w:proofErr w:type="spellEnd"/>
      <w:r w:rsidRPr="00F17417">
        <w:rPr>
          <w:rFonts w:ascii="Verdana" w:hAnsi="Verdana"/>
          <w:sz w:val="18"/>
          <w:szCs w:val="18"/>
        </w:rPr>
        <w:t xml:space="preserve"> Belde</w:t>
      </w:r>
      <w:r>
        <w:rPr>
          <w:rFonts w:ascii="Verdana" w:hAnsi="Verdana"/>
          <w:sz w:val="18"/>
          <w:szCs w:val="18"/>
        </w:rPr>
        <w:t>si’nin</w:t>
      </w:r>
      <w:r w:rsidRPr="00F17417">
        <w:rPr>
          <w:rFonts w:ascii="Verdana" w:hAnsi="Verdana"/>
          <w:sz w:val="18"/>
          <w:szCs w:val="18"/>
        </w:rPr>
        <w:t xml:space="preserve"> Belediye </w:t>
      </w:r>
      <w:proofErr w:type="spellStart"/>
      <w:r w:rsidRPr="00F17417">
        <w:rPr>
          <w:rFonts w:ascii="Verdana" w:hAnsi="Verdana"/>
          <w:sz w:val="18"/>
          <w:szCs w:val="18"/>
        </w:rPr>
        <w:t>Eşbaşkanı</w:t>
      </w:r>
      <w:proofErr w:type="spellEnd"/>
      <w:r w:rsidRPr="00F17417">
        <w:rPr>
          <w:rFonts w:ascii="Verdana" w:hAnsi="Verdana"/>
          <w:sz w:val="18"/>
          <w:szCs w:val="18"/>
        </w:rPr>
        <w:t xml:space="preserve"> Mehmet Demir</w:t>
      </w:r>
      <w:r>
        <w:rPr>
          <w:rFonts w:ascii="Verdana" w:hAnsi="Verdana"/>
          <w:sz w:val="18"/>
          <w:szCs w:val="18"/>
        </w:rPr>
        <w:t xml:space="preserve"> </w:t>
      </w:r>
      <w:r w:rsidRPr="00EF7F47">
        <w:rPr>
          <w:rFonts w:ascii="Verdana" w:hAnsi="Verdana"/>
          <w:sz w:val="18"/>
          <w:szCs w:val="18"/>
        </w:rPr>
        <w:t xml:space="preserve">ve beraberindeki DBP Belde Örgütü Eş Başkanı Dursun Çakır </w:t>
      </w:r>
      <w:r>
        <w:rPr>
          <w:rFonts w:ascii="Verdana" w:hAnsi="Verdana"/>
          <w:sz w:val="18"/>
          <w:szCs w:val="18"/>
        </w:rPr>
        <w:t>ile Belediye Meclis üyesi Hamit Ayan’ı 29 Aralık 2014’te kontrol noktasında durduran polis ekiplerinin, 3 kişiyi gözaltına alarak çıplak arama işkencesini uyguladıkları ileri sürüldü.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(12/238) Hakkâri’de Gözaltında İşkence ve Kötü Muamele…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417">
        <w:rPr>
          <w:rFonts w:ascii="Verdana" w:hAnsi="Verdana"/>
          <w:sz w:val="18"/>
          <w:szCs w:val="18"/>
        </w:rPr>
        <w:t xml:space="preserve">Hakkâri’de </w:t>
      </w:r>
      <w:r>
        <w:rPr>
          <w:rFonts w:ascii="Verdana" w:hAnsi="Verdana"/>
          <w:sz w:val="18"/>
          <w:szCs w:val="18"/>
        </w:rPr>
        <w:t xml:space="preserve">28 Aralık 2014’te </w:t>
      </w:r>
      <w:r w:rsidRPr="00F17417">
        <w:rPr>
          <w:rFonts w:ascii="Verdana" w:hAnsi="Verdana"/>
          <w:sz w:val="18"/>
          <w:szCs w:val="18"/>
        </w:rPr>
        <w:t xml:space="preserve">düzenlenen </w:t>
      </w:r>
      <w:proofErr w:type="spellStart"/>
      <w:r w:rsidRPr="00F17417">
        <w:rPr>
          <w:rFonts w:ascii="Verdana" w:hAnsi="Verdana"/>
          <w:sz w:val="18"/>
          <w:szCs w:val="18"/>
        </w:rPr>
        <w:t>Robosk</w:t>
      </w:r>
      <w:r>
        <w:rPr>
          <w:rFonts w:ascii="Verdana" w:hAnsi="Verdana"/>
          <w:sz w:val="18"/>
          <w:szCs w:val="18"/>
        </w:rPr>
        <w:t>î</w:t>
      </w:r>
      <w:proofErr w:type="spellEnd"/>
      <w:r>
        <w:rPr>
          <w:rFonts w:ascii="Verdana" w:hAnsi="Verdana"/>
          <w:sz w:val="18"/>
          <w:szCs w:val="18"/>
        </w:rPr>
        <w:t xml:space="preserve"> anmasına </w:t>
      </w:r>
      <w:r w:rsidRPr="00F17417">
        <w:rPr>
          <w:rFonts w:ascii="Verdana" w:hAnsi="Verdana"/>
          <w:sz w:val="18"/>
          <w:szCs w:val="18"/>
        </w:rPr>
        <w:t>katıldığı iddiasıyla gözaltına alınarak tutuklanan R.E.</w:t>
      </w:r>
      <w:r>
        <w:rPr>
          <w:rFonts w:ascii="Verdana" w:hAnsi="Verdana"/>
          <w:sz w:val="18"/>
          <w:szCs w:val="18"/>
        </w:rPr>
        <w:t>’</w:t>
      </w:r>
      <w:proofErr w:type="spellStart"/>
      <w:r w:rsidRPr="00F17417">
        <w:rPr>
          <w:rFonts w:ascii="Verdana" w:hAnsi="Verdana"/>
          <w:sz w:val="18"/>
          <w:szCs w:val="18"/>
        </w:rPr>
        <w:t>nin</w:t>
      </w:r>
      <w:proofErr w:type="spellEnd"/>
      <w:r w:rsidRPr="00F17417">
        <w:rPr>
          <w:rFonts w:ascii="Verdana" w:hAnsi="Verdana"/>
          <w:sz w:val="18"/>
          <w:szCs w:val="18"/>
        </w:rPr>
        <w:t xml:space="preserve"> (16) </w:t>
      </w:r>
      <w:r>
        <w:rPr>
          <w:rFonts w:ascii="Verdana" w:hAnsi="Verdana"/>
          <w:sz w:val="18"/>
          <w:szCs w:val="18"/>
        </w:rPr>
        <w:t>gözaltında darp edildiği ailesi tarafından açıklandı.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(12/239) Şırnak’ta Darp Edilen Mahpus…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417">
        <w:rPr>
          <w:rFonts w:ascii="Verdana" w:hAnsi="Verdana"/>
          <w:sz w:val="18"/>
          <w:szCs w:val="18"/>
        </w:rPr>
        <w:t>Şırnak T Tipi Cezaevi</w:t>
      </w:r>
      <w:r>
        <w:rPr>
          <w:rFonts w:ascii="Verdana" w:hAnsi="Verdana"/>
          <w:sz w:val="18"/>
          <w:szCs w:val="18"/>
        </w:rPr>
        <w:t>’</w:t>
      </w:r>
      <w:r w:rsidRPr="00F17417">
        <w:rPr>
          <w:rFonts w:ascii="Verdana" w:hAnsi="Verdana"/>
          <w:sz w:val="18"/>
          <w:szCs w:val="18"/>
        </w:rPr>
        <w:t xml:space="preserve">nden </w:t>
      </w:r>
      <w:r>
        <w:rPr>
          <w:rFonts w:ascii="Verdana" w:hAnsi="Verdana"/>
          <w:sz w:val="18"/>
          <w:szCs w:val="18"/>
        </w:rPr>
        <w:t xml:space="preserve">19 Aralık 2014’te </w:t>
      </w:r>
      <w:r w:rsidRPr="00F17417">
        <w:rPr>
          <w:rFonts w:ascii="Verdana" w:hAnsi="Verdana"/>
          <w:sz w:val="18"/>
          <w:szCs w:val="18"/>
        </w:rPr>
        <w:t>tedavi a</w:t>
      </w:r>
      <w:r>
        <w:rPr>
          <w:rFonts w:ascii="Verdana" w:hAnsi="Verdana"/>
          <w:sz w:val="18"/>
          <w:szCs w:val="18"/>
        </w:rPr>
        <w:t>macıyla Şırnak Devlet Hastanesi’</w:t>
      </w:r>
      <w:r w:rsidRPr="00F17417">
        <w:rPr>
          <w:rFonts w:ascii="Verdana" w:hAnsi="Verdana"/>
          <w:sz w:val="18"/>
          <w:szCs w:val="18"/>
        </w:rPr>
        <w:t>ne getirilen Süleyman Katar</w:t>
      </w:r>
      <w:r>
        <w:rPr>
          <w:rFonts w:ascii="Verdana" w:hAnsi="Verdana"/>
          <w:sz w:val="18"/>
          <w:szCs w:val="18"/>
        </w:rPr>
        <w:t>’ın (75)</w:t>
      </w:r>
      <w:r w:rsidRPr="00F17417">
        <w:rPr>
          <w:rFonts w:ascii="Verdana" w:hAnsi="Verdana"/>
          <w:sz w:val="18"/>
          <w:szCs w:val="18"/>
        </w:rPr>
        <w:t>, hastanede karşılaştı</w:t>
      </w:r>
      <w:r>
        <w:rPr>
          <w:rFonts w:ascii="Verdana" w:hAnsi="Verdana"/>
          <w:sz w:val="18"/>
          <w:szCs w:val="18"/>
        </w:rPr>
        <w:t xml:space="preserve">ğı </w:t>
      </w:r>
      <w:r w:rsidRPr="00F17417">
        <w:rPr>
          <w:rFonts w:ascii="Verdana" w:hAnsi="Verdana"/>
          <w:sz w:val="18"/>
          <w:szCs w:val="18"/>
        </w:rPr>
        <w:t>bir yakınına selam ver</w:t>
      </w:r>
      <w:r>
        <w:rPr>
          <w:rFonts w:ascii="Verdana" w:hAnsi="Verdana"/>
          <w:sz w:val="18"/>
          <w:szCs w:val="18"/>
        </w:rPr>
        <w:t xml:space="preserve">diği için yanındaki uzman çavuş tarafından darp edildiği öğrenildi. </w:t>
      </w:r>
      <w:r w:rsidRPr="00F17417">
        <w:rPr>
          <w:rFonts w:ascii="Verdana" w:hAnsi="Verdana"/>
          <w:sz w:val="18"/>
          <w:szCs w:val="18"/>
        </w:rPr>
        <w:t xml:space="preserve">Tedavi edilmeden cezaevine götürülen </w:t>
      </w:r>
      <w:r>
        <w:rPr>
          <w:rFonts w:ascii="Verdana" w:hAnsi="Verdana"/>
          <w:sz w:val="18"/>
          <w:szCs w:val="18"/>
        </w:rPr>
        <w:t>Süleyman Katar’</w:t>
      </w:r>
      <w:r w:rsidRPr="00F17417">
        <w:rPr>
          <w:rFonts w:ascii="Verdana" w:hAnsi="Verdana"/>
          <w:sz w:val="18"/>
          <w:szCs w:val="18"/>
        </w:rPr>
        <w:t>a cezaevi idaresi</w:t>
      </w:r>
      <w:r>
        <w:rPr>
          <w:rFonts w:ascii="Verdana" w:hAnsi="Verdana"/>
          <w:sz w:val="18"/>
          <w:szCs w:val="18"/>
        </w:rPr>
        <w:t xml:space="preserve">nin </w:t>
      </w:r>
      <w:r w:rsidRPr="00F17417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</w:t>
      </w:r>
      <w:r w:rsidRPr="00F17417">
        <w:rPr>
          <w:rFonts w:ascii="Verdana" w:hAnsi="Verdana"/>
          <w:sz w:val="18"/>
          <w:szCs w:val="18"/>
        </w:rPr>
        <w:t xml:space="preserve"> iki ay görüş yasağı cezası ver</w:t>
      </w:r>
      <w:r>
        <w:rPr>
          <w:rFonts w:ascii="Verdana" w:hAnsi="Verdana"/>
          <w:sz w:val="18"/>
          <w:szCs w:val="18"/>
        </w:rPr>
        <w:t>diği 31 Aralık 2014’te öğrenildi.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(12/240) Cezaevlerinde Baskılar…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417">
        <w:rPr>
          <w:rFonts w:ascii="Verdana" w:hAnsi="Verdana"/>
          <w:sz w:val="18"/>
          <w:szCs w:val="18"/>
        </w:rPr>
        <w:t xml:space="preserve">Amasya E Tipi Cezaevi’nde </w:t>
      </w:r>
      <w:r>
        <w:rPr>
          <w:rFonts w:ascii="Verdana" w:hAnsi="Verdana"/>
          <w:sz w:val="18"/>
          <w:szCs w:val="18"/>
        </w:rPr>
        <w:t xml:space="preserve">tutulan </w:t>
      </w:r>
      <w:proofErr w:type="spellStart"/>
      <w:r>
        <w:rPr>
          <w:rFonts w:ascii="Verdana" w:hAnsi="Verdana"/>
          <w:sz w:val="18"/>
          <w:szCs w:val="18"/>
        </w:rPr>
        <w:t>Mahsun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Malgir’in</w:t>
      </w:r>
      <w:proofErr w:type="spellEnd"/>
      <w:r>
        <w:rPr>
          <w:rFonts w:ascii="Verdana" w:hAnsi="Verdana"/>
          <w:sz w:val="18"/>
          <w:szCs w:val="18"/>
        </w:rPr>
        <w:t xml:space="preserve"> ve arkadaşlarının koğuşuna giren gardiyanların “tam arama” adı altında koğuştakilere çıplak arama işkencesini dayattıkları 31 Aralık 2014’te öğrenildi.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(12/241) Elazığ’da Eyleme Müdahale…</w:t>
      </w:r>
    </w:p>
    <w:p w:rsidR="00A67749" w:rsidRDefault="00A67749" w:rsidP="00A677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17417">
        <w:rPr>
          <w:rFonts w:ascii="Verdana" w:hAnsi="Verdana"/>
          <w:sz w:val="18"/>
          <w:szCs w:val="18"/>
        </w:rPr>
        <w:t>Elazığ Eğitim ve Araştırma Hastanesi</w:t>
      </w:r>
      <w:r>
        <w:rPr>
          <w:rFonts w:ascii="Verdana" w:hAnsi="Verdana"/>
          <w:sz w:val="18"/>
          <w:szCs w:val="18"/>
        </w:rPr>
        <w:t>’nin</w:t>
      </w:r>
      <w:r w:rsidRPr="00F17417">
        <w:rPr>
          <w:rFonts w:ascii="Verdana" w:hAnsi="Verdana"/>
          <w:sz w:val="18"/>
          <w:szCs w:val="18"/>
        </w:rPr>
        <w:t xml:space="preserve"> bahçesinde</w:t>
      </w:r>
      <w:r>
        <w:rPr>
          <w:rFonts w:ascii="Verdana" w:hAnsi="Verdana"/>
          <w:sz w:val="18"/>
          <w:szCs w:val="18"/>
        </w:rPr>
        <w:t xml:space="preserve"> 31 Aralık 2014’te</w:t>
      </w:r>
      <w:r w:rsidRPr="00F1741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“Berkin Elvan ölümsüzdür”</w:t>
      </w:r>
      <w:r w:rsidRPr="00F17417">
        <w:rPr>
          <w:rFonts w:ascii="Verdana" w:hAnsi="Verdana"/>
          <w:sz w:val="18"/>
          <w:szCs w:val="18"/>
        </w:rPr>
        <w:t xml:space="preserve"> yazılı pankart açan 7 </w:t>
      </w:r>
      <w:r>
        <w:rPr>
          <w:rFonts w:ascii="Verdana" w:hAnsi="Verdana"/>
          <w:sz w:val="18"/>
          <w:szCs w:val="18"/>
        </w:rPr>
        <w:t>çocuk polisler tarafından gözaltına alındı.</w:t>
      </w:r>
    </w:p>
    <w:p w:rsidR="00A67749" w:rsidRDefault="00A6774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0B350A" w:rsidRDefault="000B350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B35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D" w:rsidRDefault="00400A6D">
      <w:r>
        <w:separator/>
      </w:r>
    </w:p>
  </w:endnote>
  <w:endnote w:type="continuationSeparator" w:id="0">
    <w:p w:rsidR="00400A6D" w:rsidRDefault="004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D" w:rsidRDefault="00400A6D">
      <w:r>
        <w:separator/>
      </w:r>
    </w:p>
  </w:footnote>
  <w:footnote w:type="continuationSeparator" w:id="0">
    <w:p w:rsidR="00400A6D" w:rsidRDefault="00400A6D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A67749" w:rsidRPr="00A67749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B350A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00A6D"/>
    <w:rsid w:val="00417C6E"/>
    <w:rsid w:val="00425C1F"/>
    <w:rsid w:val="004E3CB3"/>
    <w:rsid w:val="005460F8"/>
    <w:rsid w:val="00554375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67749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9773-EB81-45AE-B885-5A3BAE9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2015-01-02T10:51:00Z</dcterms:created>
  <dcterms:modified xsi:type="dcterms:W3CDTF">2015-01-02T10:51:00Z</dcterms:modified>
</cp:coreProperties>
</file>