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231023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95792D"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9 </w:t>
      </w:r>
      <w:r w:rsidRPr="0095792D">
        <w:rPr>
          <w:rFonts w:ascii="Verdana" w:hAnsi="Verdana" w:cs="Tahoma"/>
          <w:b/>
          <w:sz w:val="18"/>
          <w:szCs w:val="18"/>
        </w:rPr>
        <w:t>Ocak 2015 Günlük İnsan Hakları Raporu</w:t>
      </w:r>
    </w:p>
    <w:p w:rsidR="0095792D" w:rsidRPr="00121341" w:rsidRDefault="0095792D" w:rsidP="0095792D">
      <w:pPr>
        <w:spacing w:after="120" w:line="300" w:lineRule="atLeast"/>
        <w:ind w:firstLine="709"/>
        <w:jc w:val="both"/>
        <w:rPr>
          <w:rFonts w:ascii="Verdana" w:hAnsi="Verdana"/>
          <w:b/>
          <w:sz w:val="18"/>
          <w:szCs w:val="18"/>
        </w:rPr>
      </w:pPr>
      <w:r>
        <w:rPr>
          <w:rFonts w:ascii="Verdana" w:hAnsi="Verdana"/>
          <w:b/>
          <w:sz w:val="18"/>
          <w:szCs w:val="18"/>
        </w:rPr>
        <w:t>(01/035</w:t>
      </w:r>
      <w:r w:rsidRPr="00121341">
        <w:rPr>
          <w:rFonts w:ascii="Verdana" w:hAnsi="Verdana"/>
          <w:b/>
          <w:sz w:val="18"/>
          <w:szCs w:val="18"/>
        </w:rPr>
        <w:t>) Tahliye Edildikten Sonra Yaşamını Yitiren Hasta Tutsak…</w:t>
      </w:r>
    </w:p>
    <w:p w:rsidR="0095792D" w:rsidRPr="00B70E21" w:rsidRDefault="0095792D" w:rsidP="0095792D">
      <w:pPr>
        <w:spacing w:after="120" w:line="300" w:lineRule="atLeast"/>
        <w:ind w:firstLine="709"/>
        <w:jc w:val="both"/>
        <w:rPr>
          <w:rFonts w:ascii="Verdana" w:hAnsi="Verdana"/>
          <w:sz w:val="18"/>
          <w:szCs w:val="18"/>
        </w:rPr>
      </w:pPr>
      <w:r w:rsidRPr="00121341">
        <w:rPr>
          <w:rFonts w:ascii="Verdana" w:hAnsi="Verdana"/>
          <w:sz w:val="18"/>
          <w:szCs w:val="18"/>
        </w:rPr>
        <w:t xml:space="preserve">Akciğer kanseri hastalığı nedeniyle Metris (İstanbul) R Tipi Cezaevi’nde tutulan </w:t>
      </w:r>
      <w:r>
        <w:rPr>
          <w:rFonts w:ascii="Verdana" w:hAnsi="Verdana"/>
          <w:sz w:val="18"/>
          <w:szCs w:val="18"/>
        </w:rPr>
        <w:t xml:space="preserve">ve </w:t>
      </w:r>
      <w:r w:rsidRPr="00121341">
        <w:rPr>
          <w:rFonts w:ascii="Verdana" w:hAnsi="Verdana"/>
          <w:sz w:val="18"/>
          <w:szCs w:val="18"/>
        </w:rPr>
        <w:t>Adlî Tıp Kurumu</w:t>
      </w:r>
      <w:r>
        <w:rPr>
          <w:rFonts w:ascii="Verdana" w:hAnsi="Verdana"/>
          <w:sz w:val="18"/>
          <w:szCs w:val="18"/>
        </w:rPr>
        <w:t>’nun</w:t>
      </w:r>
      <w:r w:rsidRPr="00121341">
        <w:rPr>
          <w:rFonts w:ascii="Verdana" w:hAnsi="Verdana"/>
          <w:sz w:val="18"/>
          <w:szCs w:val="18"/>
        </w:rPr>
        <w:t xml:space="preserve"> “cezaevinde kalamaz” yönündeki rapor</w:t>
      </w:r>
      <w:r>
        <w:rPr>
          <w:rFonts w:ascii="Verdana" w:hAnsi="Verdana"/>
          <w:sz w:val="18"/>
          <w:szCs w:val="18"/>
        </w:rPr>
        <w:t xml:space="preserve">u doğrultusunda </w:t>
      </w:r>
      <w:r w:rsidRPr="00121341">
        <w:rPr>
          <w:rFonts w:ascii="Verdana" w:hAnsi="Verdana"/>
          <w:sz w:val="18"/>
          <w:szCs w:val="18"/>
        </w:rPr>
        <w:t>24 Ekim 2014’te tahliye edil</w:t>
      </w:r>
      <w:r>
        <w:rPr>
          <w:rFonts w:ascii="Verdana" w:hAnsi="Verdana"/>
          <w:sz w:val="18"/>
          <w:szCs w:val="18"/>
        </w:rPr>
        <w:t>en Abdülmecit Arslan 9 Ocak 2015’te yaşamını yitirdi.</w:t>
      </w:r>
    </w:p>
    <w:p w:rsidR="0095792D" w:rsidRDefault="0095792D" w:rsidP="0095792D">
      <w:pPr>
        <w:spacing w:after="120" w:line="300" w:lineRule="atLeast"/>
        <w:ind w:firstLine="709"/>
        <w:jc w:val="both"/>
        <w:rPr>
          <w:rFonts w:ascii="Verdana" w:hAnsi="Verdana"/>
          <w:b/>
          <w:sz w:val="18"/>
          <w:szCs w:val="18"/>
        </w:rPr>
      </w:pPr>
      <w:r>
        <w:rPr>
          <w:rFonts w:ascii="Verdana" w:hAnsi="Verdana"/>
          <w:b/>
          <w:sz w:val="18"/>
          <w:szCs w:val="18"/>
        </w:rPr>
        <w:t>(01/036) Ümit Kurt Soruşturması…</w:t>
      </w:r>
    </w:p>
    <w:p w:rsidR="0095792D" w:rsidRDefault="0095792D" w:rsidP="0095792D">
      <w:pPr>
        <w:spacing w:after="120" w:line="300" w:lineRule="atLeast"/>
        <w:ind w:firstLine="709"/>
        <w:jc w:val="both"/>
        <w:rPr>
          <w:rFonts w:ascii="Verdana" w:hAnsi="Verdana"/>
          <w:sz w:val="18"/>
          <w:szCs w:val="18"/>
        </w:rPr>
      </w:pPr>
      <w:r w:rsidRPr="00003CAF">
        <w:rPr>
          <w:rFonts w:ascii="Verdana" w:hAnsi="Verdana"/>
          <w:sz w:val="18"/>
          <w:szCs w:val="18"/>
        </w:rPr>
        <w:t>Şırnak’ın Cizre İlçesi’nde polisin açtığı ateş nedeniyle yaşamını yitiren Ümit Kurt’un (14) öldürülmesi</w:t>
      </w:r>
      <w:r>
        <w:rPr>
          <w:rFonts w:ascii="Verdana" w:hAnsi="Verdana"/>
          <w:sz w:val="18"/>
          <w:szCs w:val="18"/>
        </w:rPr>
        <w:t xml:space="preserve"> olayını soruşturan savcılık 8 Ocak 2015’te dosya için “gizlilik” kararı aldı.</w:t>
      </w:r>
    </w:p>
    <w:p w:rsidR="0095792D" w:rsidRDefault="0095792D" w:rsidP="0095792D">
      <w:pPr>
        <w:spacing w:after="120" w:line="300" w:lineRule="atLeast"/>
        <w:ind w:firstLine="709"/>
        <w:jc w:val="both"/>
        <w:rPr>
          <w:rFonts w:ascii="Verdana" w:hAnsi="Verdana"/>
          <w:b/>
          <w:sz w:val="18"/>
          <w:szCs w:val="18"/>
        </w:rPr>
      </w:pPr>
      <w:r>
        <w:rPr>
          <w:rFonts w:ascii="Verdana" w:hAnsi="Verdana"/>
          <w:b/>
          <w:sz w:val="18"/>
          <w:szCs w:val="18"/>
        </w:rPr>
        <w:t>(01/037) Tunceli’de Gözaltına Alınan Kişiler…</w:t>
      </w:r>
    </w:p>
    <w:p w:rsidR="0095792D" w:rsidRDefault="0095792D" w:rsidP="0095792D">
      <w:pPr>
        <w:spacing w:after="120" w:line="300" w:lineRule="atLeast"/>
        <w:ind w:firstLine="709"/>
        <w:jc w:val="both"/>
        <w:rPr>
          <w:rFonts w:ascii="Verdana" w:hAnsi="Verdana"/>
          <w:sz w:val="18"/>
          <w:szCs w:val="18"/>
        </w:rPr>
      </w:pPr>
      <w:r>
        <w:rPr>
          <w:rFonts w:ascii="Verdana" w:hAnsi="Verdana"/>
          <w:sz w:val="18"/>
          <w:szCs w:val="18"/>
        </w:rPr>
        <w:t>Tunceli’de 7 Ocak 2015’te Terörle Mücadele Şubesi’ne bağlı polis ekipleri “karla yazdıkları yazılarda yasadışı örgüt propagandası yaptıkları” iddiasıyla 3 kişiyi gözaltına aldı.</w:t>
      </w:r>
    </w:p>
    <w:p w:rsidR="0095792D" w:rsidRDefault="0095792D" w:rsidP="0095792D">
      <w:pPr>
        <w:spacing w:after="120" w:line="300" w:lineRule="atLeast"/>
        <w:ind w:firstLine="709"/>
        <w:jc w:val="both"/>
        <w:rPr>
          <w:rFonts w:ascii="Verdana" w:hAnsi="Verdana"/>
          <w:b/>
          <w:sz w:val="18"/>
          <w:szCs w:val="18"/>
        </w:rPr>
      </w:pPr>
      <w:r>
        <w:rPr>
          <w:rFonts w:ascii="Verdana" w:hAnsi="Verdana"/>
          <w:b/>
          <w:sz w:val="18"/>
          <w:szCs w:val="18"/>
        </w:rPr>
        <w:t xml:space="preserve">(01/038) </w:t>
      </w:r>
      <w:proofErr w:type="spellStart"/>
      <w:r w:rsidRPr="00744C77">
        <w:rPr>
          <w:rFonts w:ascii="Verdana" w:hAnsi="Verdana"/>
          <w:b/>
          <w:sz w:val="18"/>
          <w:szCs w:val="18"/>
        </w:rPr>
        <w:t>Kobanê</w:t>
      </w:r>
      <w:proofErr w:type="spellEnd"/>
      <w:r w:rsidRPr="00744C77">
        <w:rPr>
          <w:rFonts w:ascii="Verdana" w:hAnsi="Verdana"/>
          <w:b/>
          <w:sz w:val="18"/>
          <w:szCs w:val="18"/>
        </w:rPr>
        <w:t xml:space="preserve"> Eylemlerine Yönelik Operasyonlar… </w:t>
      </w:r>
    </w:p>
    <w:p w:rsidR="0095792D" w:rsidRPr="00704F0E" w:rsidRDefault="0095792D" w:rsidP="0095792D">
      <w:pPr>
        <w:spacing w:after="120" w:line="300" w:lineRule="atLeast"/>
        <w:ind w:firstLine="709"/>
        <w:jc w:val="both"/>
        <w:rPr>
          <w:rFonts w:ascii="Verdana" w:hAnsi="Verdana"/>
          <w:sz w:val="18"/>
          <w:szCs w:val="18"/>
        </w:rPr>
      </w:pPr>
      <w:r w:rsidRPr="00704F0E">
        <w:rPr>
          <w:rFonts w:ascii="Verdana" w:hAnsi="Verdana"/>
          <w:sz w:val="18"/>
          <w:szCs w:val="18"/>
        </w:rPr>
        <w:t xml:space="preserve">Hakkâri’nin Şemdinli İlçesi’nde 8 Ocak 2015’te ev baskınları düzenleyen polis ekipleri </w:t>
      </w:r>
      <w:proofErr w:type="spellStart"/>
      <w:r w:rsidRPr="00704F0E">
        <w:rPr>
          <w:rFonts w:ascii="Verdana" w:hAnsi="Verdana"/>
          <w:sz w:val="18"/>
          <w:szCs w:val="18"/>
        </w:rPr>
        <w:t>Kobanê</w:t>
      </w:r>
      <w:proofErr w:type="spellEnd"/>
      <w:r w:rsidRPr="00704F0E">
        <w:rPr>
          <w:rFonts w:ascii="Verdana" w:hAnsi="Verdana"/>
          <w:sz w:val="18"/>
          <w:szCs w:val="18"/>
        </w:rPr>
        <w:t xml:space="preserve"> eylemlerine katıldıkları gerekçesiyle 4 kişiyi gözaltına aldı.</w:t>
      </w:r>
    </w:p>
    <w:p w:rsidR="0095792D" w:rsidRPr="00704F0E" w:rsidRDefault="0095792D" w:rsidP="0095792D">
      <w:pPr>
        <w:spacing w:after="120" w:line="300" w:lineRule="atLeast"/>
        <w:ind w:firstLine="709"/>
        <w:jc w:val="both"/>
        <w:rPr>
          <w:rFonts w:ascii="Verdana" w:hAnsi="Verdana"/>
          <w:sz w:val="18"/>
          <w:szCs w:val="18"/>
        </w:rPr>
      </w:pPr>
      <w:r w:rsidRPr="00704F0E">
        <w:rPr>
          <w:rFonts w:ascii="Verdana" w:hAnsi="Verdana"/>
          <w:sz w:val="18"/>
          <w:szCs w:val="18"/>
        </w:rPr>
        <w:t>Aynı gerekçeyle Bursa’da da 4 kişini gözaltına alındığı bildirildi.</w:t>
      </w:r>
    </w:p>
    <w:p w:rsidR="0095792D" w:rsidRPr="002F2D78" w:rsidRDefault="0095792D" w:rsidP="0095792D">
      <w:pPr>
        <w:spacing w:after="120" w:line="300" w:lineRule="atLeast"/>
        <w:ind w:firstLine="709"/>
        <w:jc w:val="both"/>
        <w:rPr>
          <w:rFonts w:ascii="Verdana" w:hAnsi="Verdana"/>
          <w:b/>
          <w:sz w:val="18"/>
          <w:szCs w:val="18"/>
        </w:rPr>
      </w:pPr>
      <w:r>
        <w:rPr>
          <w:rFonts w:ascii="Verdana" w:hAnsi="Verdana"/>
          <w:b/>
          <w:sz w:val="18"/>
          <w:szCs w:val="18"/>
        </w:rPr>
        <w:t xml:space="preserve">(01/039) </w:t>
      </w:r>
      <w:r w:rsidRPr="002F2D78">
        <w:rPr>
          <w:rFonts w:ascii="Verdana" w:hAnsi="Verdana"/>
          <w:b/>
          <w:sz w:val="18"/>
          <w:szCs w:val="18"/>
        </w:rPr>
        <w:t>Gezi Parkı Eylemleri Nedeniyle Yargılanan Kişiler…</w:t>
      </w:r>
    </w:p>
    <w:p w:rsidR="0095792D" w:rsidRPr="002F2D78" w:rsidRDefault="0095792D" w:rsidP="0095792D">
      <w:pPr>
        <w:spacing w:after="120" w:line="300" w:lineRule="atLeast"/>
        <w:ind w:firstLine="709"/>
        <w:jc w:val="both"/>
        <w:rPr>
          <w:rFonts w:ascii="Verdana" w:hAnsi="Verdana"/>
          <w:sz w:val="18"/>
          <w:szCs w:val="18"/>
        </w:rPr>
      </w:pPr>
      <w:proofErr w:type="gramStart"/>
      <w:r w:rsidRPr="002F2D78">
        <w:rPr>
          <w:rFonts w:ascii="Verdana" w:hAnsi="Verdana"/>
          <w:sz w:val="18"/>
          <w:szCs w:val="18"/>
        </w:rPr>
        <w:lastRenderedPageBreak/>
        <w:t xml:space="preserve">İstanbul’daki Gezi Parkı eylemlerine destek vermek amacıyla Antalya’da düzenlenen protesto gösterilerine katıldıkları gerekçesiyle haklarında “yasadışı örgüt üyesi oldukları”, “2911 sayılı Toplantı ve Gösteri Yürüyüşleri Yasası’na muhalefet ettikleri”, “kamu malına zarar verdikleri” ve “görevini yaptırmamak için görevli kolluk kuvvetine direndikleri” suçlamalarından dava açılan </w:t>
      </w:r>
      <w:r>
        <w:rPr>
          <w:rFonts w:ascii="Verdana" w:hAnsi="Verdana"/>
          <w:sz w:val="18"/>
          <w:szCs w:val="18"/>
        </w:rPr>
        <w:t>6</w:t>
      </w:r>
      <w:r w:rsidRPr="002F2D78">
        <w:rPr>
          <w:rFonts w:ascii="Verdana" w:hAnsi="Verdana"/>
          <w:sz w:val="18"/>
          <w:szCs w:val="18"/>
        </w:rPr>
        <w:t xml:space="preserve"> kişinin yargılanmasına </w:t>
      </w:r>
      <w:r>
        <w:rPr>
          <w:rFonts w:ascii="Verdana" w:hAnsi="Verdana"/>
          <w:sz w:val="18"/>
          <w:szCs w:val="18"/>
        </w:rPr>
        <w:t>8 Ocak 2015’te</w:t>
      </w:r>
      <w:r w:rsidRPr="002F2D78">
        <w:rPr>
          <w:rFonts w:ascii="Verdana" w:hAnsi="Verdana"/>
          <w:sz w:val="18"/>
          <w:szCs w:val="18"/>
        </w:rPr>
        <w:t xml:space="preserve"> devam edildi.</w:t>
      </w:r>
      <w:proofErr w:type="gramEnd"/>
    </w:p>
    <w:p w:rsidR="0095792D" w:rsidRPr="002F2D78" w:rsidRDefault="0095792D" w:rsidP="0095792D">
      <w:pPr>
        <w:spacing w:after="120" w:line="300" w:lineRule="atLeast"/>
        <w:ind w:firstLine="709"/>
        <w:jc w:val="both"/>
        <w:rPr>
          <w:rFonts w:ascii="Verdana" w:hAnsi="Verdana"/>
          <w:sz w:val="18"/>
          <w:szCs w:val="18"/>
        </w:rPr>
      </w:pPr>
      <w:r w:rsidRPr="002F2D78">
        <w:rPr>
          <w:rFonts w:ascii="Verdana" w:hAnsi="Verdana"/>
          <w:sz w:val="18"/>
          <w:szCs w:val="18"/>
        </w:rPr>
        <w:t xml:space="preserve">Antalya 5. Ağır Ceza Mahkemesi’ndeki duruşmada </w:t>
      </w:r>
      <w:r>
        <w:rPr>
          <w:rFonts w:ascii="Verdana" w:hAnsi="Verdana"/>
          <w:sz w:val="18"/>
          <w:szCs w:val="18"/>
        </w:rPr>
        <w:t xml:space="preserve">tutuksuz </w:t>
      </w:r>
      <w:r w:rsidRPr="002F2D78">
        <w:rPr>
          <w:rFonts w:ascii="Verdana" w:hAnsi="Verdana"/>
          <w:sz w:val="18"/>
          <w:szCs w:val="18"/>
        </w:rPr>
        <w:t>sanıklar</w:t>
      </w:r>
      <w:r>
        <w:rPr>
          <w:rFonts w:ascii="Verdana" w:hAnsi="Verdana"/>
          <w:sz w:val="18"/>
          <w:szCs w:val="18"/>
        </w:rPr>
        <w:t xml:space="preserve">ın ifadesini alan ve avukatlarının taleplerini dinleyen </w:t>
      </w:r>
      <w:r w:rsidRPr="002F2D78">
        <w:rPr>
          <w:rFonts w:ascii="Verdana" w:hAnsi="Verdana"/>
          <w:sz w:val="18"/>
          <w:szCs w:val="18"/>
        </w:rPr>
        <w:t xml:space="preserve">mahkeme heyeti, duruşmayı </w:t>
      </w:r>
      <w:r>
        <w:rPr>
          <w:rFonts w:ascii="Verdana" w:hAnsi="Verdana"/>
          <w:sz w:val="18"/>
          <w:szCs w:val="18"/>
        </w:rPr>
        <w:t>12 Mart 2015’e</w:t>
      </w:r>
      <w:r w:rsidRPr="002F2D78">
        <w:rPr>
          <w:rFonts w:ascii="Verdana" w:hAnsi="Verdana"/>
          <w:sz w:val="18"/>
          <w:szCs w:val="18"/>
        </w:rPr>
        <w:t xml:space="preserve"> erteledi. </w:t>
      </w:r>
    </w:p>
    <w:p w:rsidR="0095792D" w:rsidRDefault="0095792D" w:rsidP="0095792D">
      <w:pPr>
        <w:spacing w:after="120" w:line="300" w:lineRule="atLeast"/>
        <w:ind w:firstLine="709"/>
        <w:jc w:val="both"/>
        <w:rPr>
          <w:rFonts w:ascii="Verdana" w:hAnsi="Verdana"/>
          <w:b/>
          <w:sz w:val="18"/>
          <w:szCs w:val="18"/>
        </w:rPr>
      </w:pPr>
      <w:r>
        <w:rPr>
          <w:rFonts w:ascii="Verdana" w:hAnsi="Verdana"/>
          <w:b/>
          <w:sz w:val="18"/>
          <w:szCs w:val="18"/>
        </w:rPr>
        <w:t xml:space="preserve">(01/040) </w:t>
      </w:r>
      <w:r w:rsidRPr="002F2D78">
        <w:rPr>
          <w:rFonts w:ascii="Verdana" w:hAnsi="Verdana"/>
          <w:b/>
          <w:sz w:val="18"/>
          <w:szCs w:val="18"/>
        </w:rPr>
        <w:t xml:space="preserve">Gezi Parkı Eylemleri Nedeniyle Yargılanan </w:t>
      </w:r>
      <w:r>
        <w:rPr>
          <w:rFonts w:ascii="Verdana" w:hAnsi="Verdana"/>
          <w:b/>
          <w:sz w:val="18"/>
          <w:szCs w:val="18"/>
        </w:rPr>
        <w:t>Öğretmen…</w:t>
      </w:r>
      <w:r w:rsidRPr="00B70E21">
        <w:rPr>
          <w:rFonts w:ascii="Verdana" w:hAnsi="Verdana"/>
          <w:b/>
          <w:sz w:val="18"/>
          <w:szCs w:val="18"/>
        </w:rPr>
        <w:t xml:space="preserve"> </w:t>
      </w:r>
    </w:p>
    <w:p w:rsidR="0095792D" w:rsidRDefault="0095792D" w:rsidP="0095792D">
      <w:pPr>
        <w:spacing w:after="120" w:line="300" w:lineRule="atLeast"/>
        <w:ind w:firstLine="709"/>
        <w:jc w:val="both"/>
        <w:rPr>
          <w:rFonts w:ascii="Verdana" w:hAnsi="Verdana"/>
          <w:sz w:val="18"/>
          <w:szCs w:val="18"/>
        </w:rPr>
      </w:pPr>
      <w:r>
        <w:rPr>
          <w:rFonts w:ascii="Verdana" w:hAnsi="Verdana"/>
          <w:sz w:val="18"/>
          <w:szCs w:val="18"/>
        </w:rPr>
        <w:t>Adana’da katıldığı Gezi Parkı eylemi nedeniyle hakkında “</w:t>
      </w:r>
      <w:r w:rsidRPr="004E7AD6">
        <w:rPr>
          <w:rFonts w:ascii="Verdana" w:hAnsi="Verdana"/>
          <w:sz w:val="18"/>
          <w:szCs w:val="18"/>
        </w:rPr>
        <w:t xml:space="preserve">yasadışı Türkiye Komünist Partisi / Kıvılcım (TKP/K) </w:t>
      </w:r>
      <w:r>
        <w:rPr>
          <w:rFonts w:ascii="Verdana" w:hAnsi="Verdana"/>
          <w:sz w:val="18"/>
          <w:szCs w:val="18"/>
        </w:rPr>
        <w:t>üyesi olduğu”, “yasadışı örgüt propagandası yaptığı”, “polise direndiği” ve “2911 sayılı Toplantı ve Gösteri Yürüyüşleri Yasası’na muhalefet ettiği” suçlamalarından dava açılan öğretmen Eser Çapar’ın yargılanmasına 8 Ocak 2015’te devam edildi.</w:t>
      </w:r>
    </w:p>
    <w:p w:rsidR="0095792D" w:rsidRDefault="0095792D" w:rsidP="0095792D">
      <w:pPr>
        <w:spacing w:after="120" w:line="300" w:lineRule="atLeast"/>
        <w:ind w:firstLine="709"/>
        <w:jc w:val="both"/>
        <w:rPr>
          <w:rFonts w:ascii="Verdana" w:hAnsi="Verdana"/>
          <w:sz w:val="18"/>
          <w:szCs w:val="18"/>
        </w:rPr>
      </w:pPr>
      <w:r>
        <w:rPr>
          <w:rFonts w:ascii="Verdana" w:hAnsi="Verdana"/>
          <w:sz w:val="18"/>
          <w:szCs w:val="18"/>
        </w:rPr>
        <w:t>Adana 4. Ağır Ceza Mahkemesi’ndeki duruşmada Eser Çapar’ın avukatlarını dinleyen mahkeme heyeti, dosyanın savcısının değişmesi nedeniyle duruşmayı 3 Mart 2015’e erteledi.</w:t>
      </w:r>
    </w:p>
    <w:bookmarkEnd w:id="0"/>
    <w:p w:rsidR="0095792D" w:rsidRDefault="0095792D" w:rsidP="00E4616B">
      <w:pPr>
        <w:autoSpaceDE w:val="0"/>
        <w:autoSpaceDN w:val="0"/>
        <w:adjustRightInd w:val="0"/>
        <w:spacing w:after="120" w:line="300" w:lineRule="atLeast"/>
        <w:ind w:firstLine="709"/>
        <w:jc w:val="both"/>
        <w:rPr>
          <w:rFonts w:ascii="Verdana" w:hAnsi="Verdana" w:cs="Tahoma"/>
          <w:b/>
          <w:sz w:val="18"/>
          <w:szCs w:val="18"/>
        </w:rPr>
      </w:pPr>
    </w:p>
    <w:sectPr w:rsidR="0095792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30" w:rsidRDefault="00F61E30">
      <w:r>
        <w:separator/>
      </w:r>
    </w:p>
  </w:endnote>
  <w:endnote w:type="continuationSeparator" w:id="0">
    <w:p w:rsidR="00F61E30" w:rsidRDefault="00F6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30" w:rsidRDefault="00F61E30">
      <w:r>
        <w:separator/>
      </w:r>
    </w:p>
  </w:footnote>
  <w:footnote w:type="continuationSeparator" w:id="0">
    <w:p w:rsidR="00F61E30" w:rsidRDefault="00F61E3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5792D" w:rsidRPr="0095792D">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5792D"/>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61E30"/>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948E-2124-4984-8637-C6417E87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2681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2015-01-09T10:04:00Z</dcterms:created>
  <dcterms:modified xsi:type="dcterms:W3CDTF">2015-01-09T10:04:00Z</dcterms:modified>
</cp:coreProperties>
</file>