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90006148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4334A0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8 </w:t>
      </w:r>
      <w:r w:rsidRPr="004334A0">
        <w:rPr>
          <w:rFonts w:ascii="Verdana" w:hAnsi="Verdana" w:cs="Tahoma"/>
          <w:b/>
          <w:sz w:val="18"/>
          <w:szCs w:val="18"/>
        </w:rPr>
        <w:t>Nisan 2015 Günlük İnsan Hakları Raporu</w:t>
      </w:r>
    </w:p>
    <w:p w:rsidR="004334A0" w:rsidRPr="00D21BB9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(04/065) </w:t>
      </w:r>
      <w:r w:rsidRPr="00D21BB9">
        <w:rPr>
          <w:rFonts w:ascii="Verdana" w:hAnsi="Verdana"/>
          <w:b/>
          <w:sz w:val="18"/>
          <w:szCs w:val="18"/>
        </w:rPr>
        <w:t>İbrahim Aras Soruşturması…</w:t>
      </w:r>
    </w:p>
    <w:p w:rsidR="004334A0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21BB9">
        <w:rPr>
          <w:rFonts w:ascii="Verdana" w:hAnsi="Verdana"/>
          <w:sz w:val="18"/>
          <w:szCs w:val="18"/>
        </w:rPr>
        <w:t xml:space="preserve">Adana’da 15 Haziran 2014’te polis aracından atıldığı iddia edilen gaz bombası kapsülünün veya patlayıcının isabet ettiği İbrahim Aras’ın (15) öldürülmesiyle ilgili soruşturma kapsamında </w:t>
      </w:r>
      <w:r>
        <w:rPr>
          <w:rFonts w:ascii="Verdana" w:hAnsi="Verdana"/>
          <w:sz w:val="18"/>
          <w:szCs w:val="18"/>
        </w:rPr>
        <w:t>olay yerinde görev yapan polisler hakkında savcılığın takipsizlik kararı verdiği 7 Nisan 2015’te öğrenildi.</w:t>
      </w:r>
    </w:p>
    <w:p w:rsidR="004334A0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Soruşturma sürecinde daha önce </w:t>
      </w:r>
      <w:r w:rsidRPr="00D21BB9">
        <w:rPr>
          <w:rFonts w:ascii="Verdana" w:hAnsi="Verdana"/>
          <w:sz w:val="18"/>
          <w:szCs w:val="18"/>
        </w:rPr>
        <w:t>S.A. (14) adlı bir çocu</w:t>
      </w:r>
      <w:r>
        <w:rPr>
          <w:rFonts w:ascii="Verdana" w:hAnsi="Verdana"/>
          <w:sz w:val="18"/>
          <w:szCs w:val="18"/>
        </w:rPr>
        <w:t xml:space="preserve">k </w:t>
      </w:r>
      <w:r w:rsidRPr="00D21BB9">
        <w:rPr>
          <w:rFonts w:ascii="Verdana" w:hAnsi="Verdana"/>
          <w:sz w:val="18"/>
          <w:szCs w:val="18"/>
        </w:rPr>
        <w:t>Emniyet Müdürlüğü’nün talebi üzerine savcılığın ifadesini aldığı gizli tanık “</w:t>
      </w:r>
      <w:proofErr w:type="spellStart"/>
      <w:r w:rsidRPr="00D21BB9">
        <w:rPr>
          <w:rFonts w:ascii="Verdana" w:hAnsi="Verdana"/>
          <w:sz w:val="18"/>
          <w:szCs w:val="18"/>
        </w:rPr>
        <w:t>Alanya”nın</w:t>
      </w:r>
      <w:proofErr w:type="spellEnd"/>
      <w:r w:rsidRPr="00D21BB9">
        <w:rPr>
          <w:rFonts w:ascii="Verdana" w:hAnsi="Verdana"/>
          <w:sz w:val="18"/>
          <w:szCs w:val="18"/>
        </w:rPr>
        <w:t xml:space="preserve"> anlatımları üzerine tutuklan</w:t>
      </w:r>
      <w:r>
        <w:rPr>
          <w:rFonts w:ascii="Verdana" w:hAnsi="Verdana"/>
          <w:sz w:val="18"/>
          <w:szCs w:val="18"/>
        </w:rPr>
        <w:t>mıştı.</w:t>
      </w:r>
    </w:p>
    <w:p w:rsidR="004334A0" w:rsidRPr="0066682F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(04/066) </w:t>
      </w:r>
      <w:r w:rsidRPr="0066682F">
        <w:rPr>
          <w:rFonts w:ascii="Verdana" w:hAnsi="Verdana"/>
          <w:b/>
          <w:sz w:val="18"/>
          <w:szCs w:val="18"/>
        </w:rPr>
        <w:t>Nihat Kazanhan Soruşturması…</w:t>
      </w:r>
    </w:p>
    <w:p w:rsidR="004334A0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6682F">
        <w:rPr>
          <w:rFonts w:ascii="Verdana" w:hAnsi="Verdana"/>
          <w:sz w:val="18"/>
          <w:szCs w:val="18"/>
        </w:rPr>
        <w:t xml:space="preserve">Cizre’de Nihat Kazanhan’ın (12) öldürülmesiyle ilgili </w:t>
      </w:r>
      <w:r>
        <w:rPr>
          <w:rFonts w:ascii="Verdana" w:hAnsi="Verdana"/>
          <w:sz w:val="18"/>
          <w:szCs w:val="18"/>
        </w:rPr>
        <w:t xml:space="preserve">soruşturmada tutukluyken verdiği ifadeyle </w:t>
      </w:r>
      <w:r w:rsidRPr="0066682F">
        <w:rPr>
          <w:rFonts w:ascii="Verdana" w:hAnsi="Verdana"/>
          <w:sz w:val="18"/>
          <w:szCs w:val="18"/>
        </w:rPr>
        <w:t xml:space="preserve">katil zanlısı polis </w:t>
      </w:r>
      <w:proofErr w:type="gramStart"/>
      <w:r>
        <w:rPr>
          <w:rFonts w:ascii="Verdana" w:hAnsi="Verdana"/>
          <w:sz w:val="18"/>
          <w:szCs w:val="18"/>
        </w:rPr>
        <w:t>M.N.</w:t>
      </w:r>
      <w:r w:rsidRPr="0066682F">
        <w:rPr>
          <w:rFonts w:ascii="Verdana" w:hAnsi="Verdana"/>
          <w:sz w:val="18"/>
          <w:szCs w:val="18"/>
        </w:rPr>
        <w:t>G.’</w:t>
      </w:r>
      <w:proofErr w:type="spellStart"/>
      <w:r w:rsidRPr="0066682F">
        <w:rPr>
          <w:rFonts w:ascii="Verdana" w:hAnsi="Verdana"/>
          <w:sz w:val="18"/>
          <w:szCs w:val="18"/>
        </w:rPr>
        <w:t>nin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tutuklanmasını sağlayarak tahliye edilen polis memuru H.V. hakkında verilen takipsizlik kararına yapılan itirazı yerinde gören mahkeme heyetinin, H.V.’</w:t>
      </w:r>
      <w:proofErr w:type="spellStart"/>
      <w:r>
        <w:rPr>
          <w:rFonts w:ascii="Verdana" w:hAnsi="Verdana"/>
          <w:sz w:val="18"/>
          <w:szCs w:val="18"/>
        </w:rPr>
        <w:t>nin</w:t>
      </w:r>
      <w:proofErr w:type="spellEnd"/>
      <w:r>
        <w:rPr>
          <w:rFonts w:ascii="Verdana" w:hAnsi="Verdana"/>
          <w:sz w:val="18"/>
          <w:szCs w:val="18"/>
        </w:rPr>
        <w:t xml:space="preserve"> “kasten insan öldürme” suçundan diğer 5 polisle birlikte yargılanmasına karar verdiği 7 Nisan 2015’te öğrenildi.</w:t>
      </w:r>
    </w:p>
    <w:p w:rsidR="004334A0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(04/067) Eskişehir’de Polis Aracının Çarpması Sonucu Ölen Çocuk…</w:t>
      </w:r>
    </w:p>
    <w:p w:rsidR="004334A0" w:rsidRPr="00D00912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00912">
        <w:rPr>
          <w:rFonts w:ascii="Verdana" w:hAnsi="Verdana"/>
          <w:sz w:val="18"/>
          <w:szCs w:val="18"/>
        </w:rPr>
        <w:t xml:space="preserve">Eskişehir’de 6 Nisan 2015’te </w:t>
      </w:r>
      <w:proofErr w:type="gramStart"/>
      <w:r w:rsidRPr="00D00912">
        <w:rPr>
          <w:rFonts w:ascii="Verdana" w:hAnsi="Verdana"/>
          <w:sz w:val="18"/>
          <w:szCs w:val="18"/>
        </w:rPr>
        <w:t>meskun</w:t>
      </w:r>
      <w:proofErr w:type="gramEnd"/>
      <w:r w:rsidRPr="00D00912">
        <w:rPr>
          <w:rFonts w:ascii="Verdana" w:hAnsi="Verdana"/>
          <w:sz w:val="18"/>
          <w:szCs w:val="18"/>
        </w:rPr>
        <w:t xml:space="preserve"> mahalde seyreden Eskişehir Emniyet Müdürlüğü Önleyici Hizmetler Şubesi’ne ait aracın, bisikletiyle gi</w:t>
      </w:r>
      <w:r>
        <w:rPr>
          <w:rFonts w:ascii="Verdana" w:hAnsi="Verdana"/>
          <w:sz w:val="18"/>
          <w:szCs w:val="18"/>
        </w:rPr>
        <w:t xml:space="preserve">derken çarparak ağır yaraladığı </w:t>
      </w:r>
      <w:r w:rsidRPr="00D00912">
        <w:rPr>
          <w:rFonts w:ascii="Verdana" w:hAnsi="Verdana"/>
          <w:sz w:val="18"/>
          <w:szCs w:val="18"/>
        </w:rPr>
        <w:t>Yasin Sakarya</w:t>
      </w:r>
      <w:r>
        <w:rPr>
          <w:rFonts w:ascii="Verdana" w:hAnsi="Verdana"/>
          <w:sz w:val="18"/>
          <w:szCs w:val="18"/>
        </w:rPr>
        <w:t xml:space="preserve"> </w:t>
      </w:r>
      <w:r w:rsidRPr="00D00912">
        <w:rPr>
          <w:rFonts w:ascii="Verdana" w:hAnsi="Verdana"/>
          <w:sz w:val="18"/>
          <w:szCs w:val="18"/>
        </w:rPr>
        <w:t xml:space="preserve">(15) kaldırıldığı hastanede yaşamını yitirdi. </w:t>
      </w:r>
    </w:p>
    <w:p w:rsidR="004334A0" w:rsidRPr="008B785A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(04/068) Antalya’daki İşkence Davasında Cezasızlık</w:t>
      </w:r>
      <w:r w:rsidRPr="008B785A">
        <w:rPr>
          <w:rFonts w:ascii="Verdana" w:hAnsi="Verdana"/>
          <w:b/>
          <w:sz w:val="18"/>
          <w:szCs w:val="18"/>
        </w:rPr>
        <w:t>…</w:t>
      </w:r>
    </w:p>
    <w:p w:rsidR="004334A0" w:rsidRPr="008B785A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B785A">
        <w:rPr>
          <w:rFonts w:ascii="Verdana" w:hAnsi="Verdana"/>
          <w:sz w:val="18"/>
          <w:szCs w:val="18"/>
        </w:rPr>
        <w:t>Antalya’da Gezi Parkı eylemlerinin devam ettiği 3 Haziran 2013’te, sıkılan basınçlı sudan korunmak için bir ağacın arkasına saklanan Erdem Kara’nın (25) çok sayıda polis tarafından dövüldüğü kamera kaydı görüntüleri sonucu öğrenilmişti.</w:t>
      </w:r>
    </w:p>
    <w:p w:rsidR="004334A0" w:rsidRPr="008B785A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B785A">
        <w:rPr>
          <w:rFonts w:ascii="Verdana" w:hAnsi="Verdana"/>
          <w:sz w:val="18"/>
          <w:szCs w:val="18"/>
        </w:rPr>
        <w:t xml:space="preserve">Erdem Kara’yı dakikalarca tekmeleyerek ve coplayarak darp eden polislerden 6’sı hakkında “kasten yaralama” suçundan açılan dava </w:t>
      </w:r>
      <w:r>
        <w:rPr>
          <w:rFonts w:ascii="Verdana" w:hAnsi="Verdana"/>
          <w:sz w:val="18"/>
          <w:szCs w:val="18"/>
        </w:rPr>
        <w:t>7 Nisan 2015’teki ikinci duruşmada sonuçlandı</w:t>
      </w:r>
      <w:r w:rsidRPr="008B785A">
        <w:rPr>
          <w:rFonts w:ascii="Verdana" w:hAnsi="Verdana"/>
          <w:sz w:val="18"/>
          <w:szCs w:val="18"/>
        </w:rPr>
        <w:t>.</w:t>
      </w:r>
    </w:p>
    <w:p w:rsidR="004334A0" w:rsidRPr="00A603C5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B785A">
        <w:rPr>
          <w:rFonts w:ascii="Verdana" w:hAnsi="Verdana"/>
          <w:sz w:val="18"/>
          <w:szCs w:val="18"/>
        </w:rPr>
        <w:t xml:space="preserve">Antalya 28. Asliye Ceza Mahkemesi’ndeki duruşmada </w:t>
      </w:r>
      <w:r>
        <w:rPr>
          <w:rFonts w:ascii="Verdana" w:hAnsi="Verdana"/>
          <w:sz w:val="18"/>
          <w:szCs w:val="18"/>
        </w:rPr>
        <w:t>p</w:t>
      </w:r>
      <w:r w:rsidRPr="00A603C5">
        <w:rPr>
          <w:rFonts w:ascii="Verdana" w:hAnsi="Verdana"/>
          <w:sz w:val="18"/>
          <w:szCs w:val="18"/>
        </w:rPr>
        <w:t xml:space="preserve">olislerin avukatı Burcu Yıldırım, iddianamede copun bir silah olarak değerlendirildiğini, fakat ilgili kanunun uyarınca copun bir </w:t>
      </w:r>
      <w:r>
        <w:rPr>
          <w:rFonts w:ascii="Verdana" w:hAnsi="Verdana"/>
          <w:sz w:val="18"/>
          <w:szCs w:val="18"/>
        </w:rPr>
        <w:t>“</w:t>
      </w:r>
      <w:r w:rsidRPr="00A603C5">
        <w:rPr>
          <w:rFonts w:ascii="Verdana" w:hAnsi="Verdana"/>
          <w:sz w:val="18"/>
          <w:szCs w:val="18"/>
        </w:rPr>
        <w:t>hizmet aracı</w:t>
      </w:r>
      <w:r>
        <w:rPr>
          <w:rFonts w:ascii="Verdana" w:hAnsi="Verdana"/>
          <w:sz w:val="18"/>
          <w:szCs w:val="18"/>
        </w:rPr>
        <w:t>”</w:t>
      </w:r>
      <w:r w:rsidRPr="00A603C5">
        <w:rPr>
          <w:rFonts w:ascii="Verdana" w:hAnsi="Verdana"/>
          <w:sz w:val="18"/>
          <w:szCs w:val="18"/>
        </w:rPr>
        <w:t xml:space="preserve"> olduğunu savundu.</w:t>
      </w:r>
    </w:p>
    <w:p w:rsidR="004334A0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Diğer</w:t>
      </w:r>
      <w:r w:rsidRPr="00A603C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</w:t>
      </w:r>
      <w:r w:rsidRPr="00A603C5">
        <w:rPr>
          <w:rFonts w:ascii="Verdana" w:hAnsi="Verdana"/>
          <w:sz w:val="18"/>
          <w:szCs w:val="18"/>
        </w:rPr>
        <w:t xml:space="preserve">anık avukatlarından Pınar Hakimoğlu ise yargılanan polislerin, </w:t>
      </w:r>
      <w:r>
        <w:rPr>
          <w:rFonts w:ascii="Verdana" w:hAnsi="Verdana"/>
          <w:sz w:val="18"/>
          <w:szCs w:val="18"/>
        </w:rPr>
        <w:t>Erdem Kara’</w:t>
      </w:r>
      <w:r w:rsidRPr="00A603C5">
        <w:rPr>
          <w:rFonts w:ascii="Verdana" w:hAnsi="Verdana"/>
          <w:sz w:val="18"/>
          <w:szCs w:val="18"/>
        </w:rPr>
        <w:t>ya Polis Vazife ve Salahiyeti Kanunu</w:t>
      </w:r>
      <w:r>
        <w:rPr>
          <w:rFonts w:ascii="Verdana" w:hAnsi="Verdana"/>
          <w:sz w:val="18"/>
          <w:szCs w:val="18"/>
        </w:rPr>
        <w:t>’</w:t>
      </w:r>
      <w:r w:rsidRPr="00A603C5">
        <w:rPr>
          <w:rFonts w:ascii="Verdana" w:hAnsi="Verdana"/>
          <w:sz w:val="18"/>
          <w:szCs w:val="18"/>
        </w:rPr>
        <w:t>nun kendilerine tanıdığı yetki çerçevesinde müdahale ettiğini iddia etti</w:t>
      </w:r>
      <w:r>
        <w:rPr>
          <w:rFonts w:ascii="Verdana" w:hAnsi="Verdana"/>
          <w:sz w:val="18"/>
          <w:szCs w:val="18"/>
        </w:rPr>
        <w:t>.</w:t>
      </w:r>
    </w:p>
    <w:p w:rsidR="004334A0" w:rsidRPr="00A603C5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603C5">
        <w:rPr>
          <w:rFonts w:ascii="Verdana" w:hAnsi="Verdana"/>
          <w:sz w:val="18"/>
          <w:szCs w:val="18"/>
        </w:rPr>
        <w:t xml:space="preserve">Savunmaların ardından kararını açıklayan </w:t>
      </w:r>
      <w:r>
        <w:rPr>
          <w:rFonts w:ascii="Verdana" w:hAnsi="Verdana"/>
          <w:sz w:val="18"/>
          <w:szCs w:val="18"/>
        </w:rPr>
        <w:t>hâkim</w:t>
      </w:r>
      <w:r w:rsidRPr="00A603C5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tutuksuz </w:t>
      </w:r>
      <w:r w:rsidRPr="00A603C5">
        <w:rPr>
          <w:rFonts w:ascii="Verdana" w:hAnsi="Verdana"/>
          <w:sz w:val="18"/>
          <w:szCs w:val="18"/>
        </w:rPr>
        <w:t>sanık polislerin suçu işledi</w:t>
      </w:r>
      <w:r>
        <w:rPr>
          <w:rFonts w:ascii="Verdana" w:hAnsi="Verdana"/>
          <w:sz w:val="18"/>
          <w:szCs w:val="18"/>
        </w:rPr>
        <w:t xml:space="preserve">klerinin </w:t>
      </w:r>
      <w:r w:rsidRPr="00A603C5">
        <w:rPr>
          <w:rFonts w:ascii="Verdana" w:hAnsi="Verdana"/>
          <w:sz w:val="18"/>
          <w:szCs w:val="18"/>
        </w:rPr>
        <w:t>sabit olduğunu belirterek</w:t>
      </w:r>
      <w:r>
        <w:rPr>
          <w:rFonts w:ascii="Verdana" w:hAnsi="Verdana"/>
          <w:sz w:val="18"/>
          <w:szCs w:val="18"/>
        </w:rPr>
        <w:t xml:space="preserve"> sanıklara </w:t>
      </w:r>
      <w:r w:rsidRPr="00A603C5">
        <w:rPr>
          <w:rFonts w:ascii="Verdana" w:hAnsi="Verdana"/>
          <w:sz w:val="18"/>
          <w:szCs w:val="18"/>
        </w:rPr>
        <w:t>3 bin 240</w:t>
      </w:r>
      <w:r>
        <w:rPr>
          <w:rFonts w:ascii="Verdana" w:hAnsi="Verdana"/>
          <w:sz w:val="18"/>
          <w:szCs w:val="18"/>
        </w:rPr>
        <w:t>’ar</w:t>
      </w:r>
      <w:r w:rsidRPr="00A603C5">
        <w:rPr>
          <w:rFonts w:ascii="Verdana" w:hAnsi="Verdana"/>
          <w:sz w:val="18"/>
          <w:szCs w:val="18"/>
        </w:rPr>
        <w:t xml:space="preserve"> TL </w:t>
      </w:r>
      <w:r>
        <w:rPr>
          <w:rFonts w:ascii="Verdana" w:hAnsi="Verdana"/>
          <w:sz w:val="18"/>
          <w:szCs w:val="18"/>
        </w:rPr>
        <w:t>adlî</w:t>
      </w:r>
      <w:r w:rsidRPr="00A603C5">
        <w:rPr>
          <w:rFonts w:ascii="Verdana" w:hAnsi="Verdana"/>
          <w:sz w:val="18"/>
          <w:szCs w:val="18"/>
        </w:rPr>
        <w:t xml:space="preserve"> para cezası</w:t>
      </w:r>
      <w:r>
        <w:rPr>
          <w:rFonts w:ascii="Verdana" w:hAnsi="Verdana"/>
          <w:sz w:val="18"/>
          <w:szCs w:val="18"/>
        </w:rPr>
        <w:t xml:space="preserve"> verilmesine hükmetti. Hâkim daha sonra </w:t>
      </w:r>
      <w:r w:rsidRPr="00A603C5">
        <w:rPr>
          <w:rFonts w:ascii="Verdana" w:hAnsi="Verdana"/>
          <w:sz w:val="18"/>
          <w:szCs w:val="18"/>
        </w:rPr>
        <w:t>hükmün açıklanmasını geri bıraktı.</w:t>
      </w:r>
    </w:p>
    <w:p w:rsidR="004334A0" w:rsidRPr="0037246A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(04/069) </w:t>
      </w:r>
      <w:r w:rsidRPr="0037246A">
        <w:rPr>
          <w:rFonts w:ascii="Verdana" w:hAnsi="Verdana"/>
          <w:b/>
          <w:sz w:val="18"/>
          <w:szCs w:val="18"/>
        </w:rPr>
        <w:t>Cumhurbaşkanına Hakaret Ettiği İddiasıyla Yargılanan Kişi…</w:t>
      </w:r>
    </w:p>
    <w:p w:rsidR="004334A0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35302">
        <w:rPr>
          <w:rFonts w:ascii="Verdana" w:hAnsi="Verdana"/>
          <w:sz w:val="18"/>
          <w:szCs w:val="18"/>
        </w:rPr>
        <w:t xml:space="preserve">Cumhurbaşkanı Recep Tayyip Erdoğan’a hakaret ettiği iddiasıyla Manisa’nın Akhisar İlçesi’nde </w:t>
      </w:r>
      <w:r>
        <w:rPr>
          <w:rFonts w:ascii="Verdana" w:hAnsi="Verdana"/>
          <w:sz w:val="18"/>
          <w:szCs w:val="18"/>
        </w:rPr>
        <w:t>yaşayan</w:t>
      </w:r>
      <w:r w:rsidRPr="00D35302">
        <w:rPr>
          <w:rFonts w:ascii="Verdana" w:hAnsi="Verdana"/>
          <w:sz w:val="18"/>
          <w:szCs w:val="18"/>
        </w:rPr>
        <w:t xml:space="preserve"> Şafak Kurt’un </w:t>
      </w:r>
      <w:r>
        <w:rPr>
          <w:rFonts w:ascii="Verdana" w:hAnsi="Verdana"/>
          <w:sz w:val="18"/>
          <w:szCs w:val="18"/>
        </w:rPr>
        <w:t>hakkında</w:t>
      </w:r>
      <w:r w:rsidRPr="00D35302">
        <w:rPr>
          <w:rFonts w:ascii="Verdana" w:hAnsi="Verdana"/>
          <w:sz w:val="18"/>
          <w:szCs w:val="18"/>
        </w:rPr>
        <w:t xml:space="preserve"> Türk Ceza Kanunu’nun (TCK) 299. maddesi uyarınca </w:t>
      </w:r>
      <w:r>
        <w:rPr>
          <w:rFonts w:ascii="Verdana" w:hAnsi="Verdana"/>
          <w:sz w:val="18"/>
          <w:szCs w:val="18"/>
        </w:rPr>
        <w:t xml:space="preserve">açılan davaya </w:t>
      </w:r>
      <w:r w:rsidRPr="00D35302">
        <w:rPr>
          <w:rFonts w:ascii="Verdana" w:hAnsi="Verdana"/>
          <w:sz w:val="18"/>
          <w:szCs w:val="18"/>
        </w:rPr>
        <w:t xml:space="preserve">Akhisar 2. Asliye Ceza Mahkemesi’nde 7 </w:t>
      </w:r>
      <w:r>
        <w:rPr>
          <w:rFonts w:ascii="Verdana" w:hAnsi="Verdana"/>
          <w:sz w:val="18"/>
          <w:szCs w:val="18"/>
        </w:rPr>
        <w:t>Nisan</w:t>
      </w:r>
      <w:r w:rsidRPr="00D35302">
        <w:rPr>
          <w:rFonts w:ascii="Verdana" w:hAnsi="Verdana"/>
          <w:sz w:val="18"/>
          <w:szCs w:val="18"/>
        </w:rPr>
        <w:t xml:space="preserve"> 2015’te başlan</w:t>
      </w:r>
      <w:r>
        <w:rPr>
          <w:rFonts w:ascii="Verdana" w:hAnsi="Verdana"/>
          <w:sz w:val="18"/>
          <w:szCs w:val="18"/>
        </w:rPr>
        <w:t>dı.</w:t>
      </w:r>
    </w:p>
    <w:p w:rsidR="004334A0" w:rsidRPr="00951F36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51F36">
        <w:rPr>
          <w:rFonts w:ascii="Verdana" w:hAnsi="Verdana"/>
          <w:sz w:val="18"/>
          <w:szCs w:val="18"/>
        </w:rPr>
        <w:t>Duruşmaya şikâyetçinin ve avukatlarının katılmaması üzerine sadece Şafak Kurt’un ifadesini alan hâkim, sanık hakkındaki adlî kontrol şartını kaldırarak duruşmayı da 2 Temmuz 2015’e erteledi.</w:t>
      </w:r>
    </w:p>
    <w:p w:rsidR="004334A0" w:rsidRPr="00D95EFC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(04/070) </w:t>
      </w:r>
      <w:r w:rsidRPr="00D95EFC">
        <w:rPr>
          <w:rFonts w:ascii="Verdana" w:hAnsi="Verdana"/>
          <w:b/>
          <w:sz w:val="18"/>
          <w:szCs w:val="18"/>
        </w:rPr>
        <w:t>Gezi Parkı Eylemleri Nedeniyle Yargılanan Kişiler…</w:t>
      </w:r>
    </w:p>
    <w:p w:rsidR="004334A0" w:rsidRPr="00D95EFC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95EFC">
        <w:rPr>
          <w:rFonts w:ascii="Verdana" w:hAnsi="Verdana"/>
          <w:sz w:val="18"/>
          <w:szCs w:val="18"/>
        </w:rPr>
        <w:t xml:space="preserve">Gezi Parkı eylemlerine destek vermek için Mersin’de 1 Haziran 2013’te düzenlenen protesto gösterilerine katıldıkları gerekçesiyle haklarında </w:t>
      </w:r>
      <w:r>
        <w:rPr>
          <w:rFonts w:ascii="Verdana" w:hAnsi="Verdana"/>
          <w:sz w:val="18"/>
          <w:szCs w:val="18"/>
        </w:rPr>
        <w:t>dava açılan 52 kişinin yargılanmasına 7 Nisan 2015’te devam edildi</w:t>
      </w:r>
      <w:r w:rsidRPr="00D95EFC">
        <w:rPr>
          <w:rFonts w:ascii="Verdana" w:hAnsi="Verdana"/>
          <w:sz w:val="18"/>
          <w:szCs w:val="18"/>
        </w:rPr>
        <w:t>.</w:t>
      </w:r>
    </w:p>
    <w:p w:rsidR="004334A0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95EFC">
        <w:rPr>
          <w:rFonts w:ascii="Verdana" w:hAnsi="Verdana"/>
          <w:sz w:val="18"/>
          <w:szCs w:val="18"/>
        </w:rPr>
        <w:t xml:space="preserve">52 kişinin “2911 sayılı Toplantı ve Gösteri Yürüyüşleri Yasası’na muhalefet ettikleri”, “kamu malına zarar verdikleri” ve “görevli polis memuruna direndikleri” suçlamalarından yargılandığı davanın Mersin 8. Asliye Ceza Mahkemesi’nde görülen </w:t>
      </w:r>
      <w:r>
        <w:rPr>
          <w:rFonts w:ascii="Verdana" w:hAnsi="Verdana"/>
          <w:sz w:val="18"/>
          <w:szCs w:val="18"/>
        </w:rPr>
        <w:t>duruşmasında sanıkların savunmalarını alan hâkim, bu işlemin tamamlanması amacıyla duruşmayı 8 Nisan 2015’e erteledi.</w:t>
      </w:r>
    </w:p>
    <w:p w:rsidR="004334A0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(04/071) Mardin’de Ev Baskını…</w:t>
      </w:r>
    </w:p>
    <w:p w:rsidR="004334A0" w:rsidRPr="005D4433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D4433">
        <w:rPr>
          <w:rFonts w:ascii="Verdana" w:hAnsi="Verdana"/>
          <w:sz w:val="18"/>
          <w:szCs w:val="18"/>
        </w:rPr>
        <w:t xml:space="preserve">Mardin’in Savur İlçesi’nde 7 Nisan 2015’te ev baskını düzenleyen polis ekipleri </w:t>
      </w:r>
      <w:proofErr w:type="spellStart"/>
      <w:r w:rsidRPr="005D4433">
        <w:rPr>
          <w:rFonts w:ascii="Verdana" w:hAnsi="Verdana"/>
          <w:sz w:val="18"/>
          <w:szCs w:val="18"/>
        </w:rPr>
        <w:t>Newroz</w:t>
      </w:r>
      <w:proofErr w:type="spellEnd"/>
      <w:r w:rsidRPr="005D4433">
        <w:rPr>
          <w:rFonts w:ascii="Verdana" w:hAnsi="Verdana"/>
          <w:sz w:val="18"/>
          <w:szCs w:val="18"/>
        </w:rPr>
        <w:t xml:space="preserve"> kutlamasında açtığı pankart nedeniyle yüzde 90 zihinsel engelli raporu olan N.D.’</w:t>
      </w:r>
      <w:proofErr w:type="spellStart"/>
      <w:r w:rsidRPr="005D4433">
        <w:rPr>
          <w:rFonts w:ascii="Verdana" w:hAnsi="Verdana"/>
          <w:sz w:val="18"/>
          <w:szCs w:val="18"/>
        </w:rPr>
        <w:t>yi</w:t>
      </w:r>
      <w:proofErr w:type="spellEnd"/>
      <w:r w:rsidRPr="005D4433">
        <w:rPr>
          <w:rFonts w:ascii="Verdana" w:hAnsi="Verdana"/>
          <w:sz w:val="18"/>
          <w:szCs w:val="18"/>
        </w:rPr>
        <w:t xml:space="preserve"> (22) gözaltına aldı.</w:t>
      </w:r>
    </w:p>
    <w:p w:rsidR="004334A0" w:rsidRPr="00AA28A8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(04/072) </w:t>
      </w:r>
      <w:r w:rsidRPr="00AA28A8">
        <w:rPr>
          <w:rFonts w:ascii="Verdana" w:hAnsi="Verdana"/>
          <w:b/>
          <w:sz w:val="18"/>
          <w:szCs w:val="18"/>
        </w:rPr>
        <w:t xml:space="preserve">Erzincan’da </w:t>
      </w:r>
      <w:r>
        <w:rPr>
          <w:rFonts w:ascii="Verdana" w:hAnsi="Verdana"/>
          <w:b/>
          <w:sz w:val="18"/>
          <w:szCs w:val="18"/>
        </w:rPr>
        <w:t>Yargılanan</w:t>
      </w:r>
      <w:r w:rsidRPr="00AA28A8">
        <w:rPr>
          <w:rFonts w:ascii="Verdana" w:hAnsi="Verdana"/>
          <w:b/>
          <w:sz w:val="18"/>
          <w:szCs w:val="18"/>
        </w:rPr>
        <w:t xml:space="preserve"> Kişiler…</w:t>
      </w:r>
    </w:p>
    <w:p w:rsidR="004334A0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A28A8">
        <w:rPr>
          <w:rFonts w:ascii="Verdana" w:hAnsi="Verdana"/>
          <w:sz w:val="18"/>
          <w:szCs w:val="18"/>
        </w:rPr>
        <w:t xml:space="preserve">Maraş </w:t>
      </w:r>
      <w:proofErr w:type="spellStart"/>
      <w:r w:rsidRPr="00AA28A8">
        <w:rPr>
          <w:rFonts w:ascii="Verdana" w:hAnsi="Verdana"/>
          <w:sz w:val="18"/>
          <w:szCs w:val="18"/>
        </w:rPr>
        <w:t>Katliamı’nın</w:t>
      </w:r>
      <w:proofErr w:type="spellEnd"/>
      <w:r w:rsidRPr="00AA28A8">
        <w:rPr>
          <w:rFonts w:ascii="Verdana" w:hAnsi="Verdana"/>
          <w:sz w:val="18"/>
          <w:szCs w:val="18"/>
        </w:rPr>
        <w:t xml:space="preserve"> yıldönümü nedeniyle Erzincan’da 26 Aralık 2014’te yapılmak istenen basın açıklamasına aşırı sağcı grupların saldırısı sonucu çıkan </w:t>
      </w:r>
      <w:r>
        <w:rPr>
          <w:rFonts w:ascii="Verdana" w:hAnsi="Verdana"/>
          <w:sz w:val="18"/>
          <w:szCs w:val="18"/>
        </w:rPr>
        <w:t xml:space="preserve">saldırıya uğrayan grupta yer alan </w:t>
      </w:r>
      <w:r w:rsidRPr="00AA28A8">
        <w:rPr>
          <w:rFonts w:ascii="Verdana" w:hAnsi="Verdana"/>
          <w:sz w:val="18"/>
          <w:szCs w:val="18"/>
        </w:rPr>
        <w:t xml:space="preserve">Erzincan Üniversitesi öğrencisi </w:t>
      </w:r>
      <w:r>
        <w:rPr>
          <w:rFonts w:ascii="Verdana" w:hAnsi="Verdana"/>
          <w:sz w:val="18"/>
          <w:szCs w:val="18"/>
        </w:rPr>
        <w:t xml:space="preserve">13’ü tutuklu 16 kişi hakkında </w:t>
      </w:r>
      <w:r w:rsidRPr="00AA28A8">
        <w:rPr>
          <w:rFonts w:ascii="Verdana" w:hAnsi="Verdana"/>
          <w:sz w:val="18"/>
          <w:szCs w:val="18"/>
        </w:rPr>
        <w:t>“yasadışı örgüt üyesi oldukları</w:t>
      </w:r>
      <w:r>
        <w:rPr>
          <w:rFonts w:ascii="Verdana" w:hAnsi="Verdana"/>
          <w:sz w:val="18"/>
          <w:szCs w:val="18"/>
        </w:rPr>
        <w:t xml:space="preserve"> ve propagandası yaptıkları</w:t>
      </w:r>
      <w:r w:rsidRPr="00AA28A8">
        <w:rPr>
          <w:rFonts w:ascii="Verdana" w:hAnsi="Verdana"/>
          <w:sz w:val="18"/>
          <w:szCs w:val="18"/>
        </w:rPr>
        <w:t>” suçlama</w:t>
      </w:r>
      <w:r>
        <w:rPr>
          <w:rFonts w:ascii="Verdana" w:hAnsi="Verdana"/>
          <w:sz w:val="18"/>
          <w:szCs w:val="18"/>
        </w:rPr>
        <w:t>larından açılan davaya 7 Nisan 2015’te başlandı.</w:t>
      </w:r>
    </w:p>
    <w:p w:rsidR="004334A0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Erzincan Ağır Ceza Mahkemesi’</w:t>
      </w:r>
      <w:r w:rsidRPr="00A603C5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>ki duruşmada sanıkların kimlik tespitlerini yaparak ifadelerini alan mahkeme heyeti tutuklu 3 öğrencinin tahliye edilmesine karar vererek duruşmayı 11 Haziran 2015’e erteledi.</w:t>
      </w:r>
    </w:p>
    <w:p w:rsidR="004334A0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(04/073) Çanakkale’de Gözaltına Alınan Kişi…</w:t>
      </w:r>
    </w:p>
    <w:p w:rsidR="004334A0" w:rsidRPr="000108DC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108DC">
        <w:rPr>
          <w:rFonts w:ascii="Verdana" w:hAnsi="Verdana"/>
          <w:sz w:val="18"/>
          <w:szCs w:val="18"/>
        </w:rPr>
        <w:t>Çanakkale’de 7 Nisan 2015’te operasyon düzenleyen Terörle Mücadele Şubesi’ne bağlı polis ekipleri 18 Mart Üniversitesi öğrencisi S.B.’</w:t>
      </w:r>
      <w:proofErr w:type="spellStart"/>
      <w:r w:rsidRPr="000108DC">
        <w:rPr>
          <w:rFonts w:ascii="Verdana" w:hAnsi="Verdana"/>
          <w:sz w:val="18"/>
          <w:szCs w:val="18"/>
        </w:rPr>
        <w:t>yi</w:t>
      </w:r>
      <w:proofErr w:type="spellEnd"/>
      <w:r w:rsidRPr="000108DC">
        <w:rPr>
          <w:rFonts w:ascii="Verdana" w:hAnsi="Verdana"/>
          <w:sz w:val="18"/>
          <w:szCs w:val="18"/>
        </w:rPr>
        <w:t xml:space="preserve"> “DHKP-C Soruşturması” kapsamında gözaltına aldı.</w:t>
      </w:r>
    </w:p>
    <w:p w:rsidR="004334A0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(04/074) Şırnak’ta Gözaltına Alınan Çocuk…</w:t>
      </w:r>
    </w:p>
    <w:p w:rsidR="004334A0" w:rsidRPr="00A603C5" w:rsidRDefault="004334A0" w:rsidP="004334A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81F07">
        <w:rPr>
          <w:rFonts w:ascii="Verdana" w:hAnsi="Verdana"/>
          <w:sz w:val="18"/>
          <w:szCs w:val="18"/>
        </w:rPr>
        <w:t xml:space="preserve">Şırnak’ın Cizre İlçesi’nde 7 Nisan 2015’te polis ekipleri, M.B. (15) adlı çocuğu </w:t>
      </w:r>
      <w:r>
        <w:rPr>
          <w:rFonts w:ascii="Verdana" w:hAnsi="Verdana"/>
          <w:sz w:val="18"/>
          <w:szCs w:val="18"/>
        </w:rPr>
        <w:t>“</w:t>
      </w:r>
      <w:r w:rsidRPr="00381F07">
        <w:rPr>
          <w:rFonts w:ascii="Verdana" w:hAnsi="Verdana"/>
          <w:sz w:val="18"/>
          <w:szCs w:val="18"/>
        </w:rPr>
        <w:t>kendilerine taş attığı”</w:t>
      </w:r>
      <w:r>
        <w:rPr>
          <w:rFonts w:ascii="Verdana" w:hAnsi="Verdana"/>
          <w:sz w:val="18"/>
          <w:szCs w:val="18"/>
        </w:rPr>
        <w:t xml:space="preserve"> iddiasıyla gözaltına aldı.</w:t>
      </w:r>
    </w:p>
    <w:bookmarkEnd w:id="0"/>
    <w:p w:rsidR="004334A0" w:rsidRDefault="004334A0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4334A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7B" w:rsidRDefault="00C07B7B">
      <w:r>
        <w:separator/>
      </w:r>
    </w:p>
  </w:endnote>
  <w:endnote w:type="continuationSeparator" w:id="0">
    <w:p w:rsidR="00C07B7B" w:rsidRDefault="00C0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</w:t>
    </w:r>
    <w:proofErr w:type="spellStart"/>
    <w:r w:rsidRPr="00551792">
      <w:rPr>
        <w:rFonts w:ascii="Trebuchet MS" w:hAnsi="Trebuchet MS"/>
        <w:sz w:val="16"/>
        <w:szCs w:val="16"/>
      </w:rPr>
      <w:t>Ntv</w:t>
    </w:r>
    <w:proofErr w:type="spellEnd"/>
    <w:r w:rsidRPr="00551792">
      <w:rPr>
        <w:rFonts w:ascii="Trebuchet MS" w:hAnsi="Trebuchet MS"/>
        <w:sz w:val="16"/>
        <w:szCs w:val="16"/>
      </w:rPr>
      <w:t xml:space="preserve">, Bianet.org, İndymedia.org, Sesonline.net, </w:t>
    </w:r>
    <w:proofErr w:type="spellStart"/>
    <w:r w:rsidR="00247057">
      <w:rPr>
        <w:rFonts w:ascii="Trebuchet MS" w:hAnsi="Trebuchet MS"/>
        <w:sz w:val="16"/>
        <w:szCs w:val="16"/>
      </w:rPr>
      <w:t>Habertürk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r w:rsidR="0010503F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="0010503F">
      <w:rPr>
        <w:rFonts w:ascii="Trebuchet MS" w:hAnsi="Trebuchet MS"/>
        <w:sz w:val="16"/>
        <w:szCs w:val="16"/>
      </w:rPr>
      <w:t xml:space="preserve">, sendika.org, el cezire, </w:t>
    </w:r>
    <w:proofErr w:type="spellStart"/>
    <w:r w:rsidR="0010503F">
      <w:rPr>
        <w:rFonts w:ascii="Trebuchet MS" w:hAnsi="Trebuchet MS"/>
        <w:sz w:val="16"/>
        <w:szCs w:val="16"/>
      </w:rPr>
      <w:t>bbc</w:t>
    </w:r>
    <w:proofErr w:type="spellEnd"/>
    <w:r w:rsidR="0010503F">
      <w:rPr>
        <w:rFonts w:ascii="Trebuchet MS" w:hAnsi="Trebuchet MS"/>
        <w:sz w:val="16"/>
        <w:szCs w:val="16"/>
      </w:rPr>
      <w:t>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7B" w:rsidRDefault="00C07B7B">
      <w:r>
        <w:separator/>
      </w:r>
    </w:p>
  </w:footnote>
  <w:footnote w:type="continuationSeparator" w:id="0">
    <w:p w:rsidR="00C07B7B" w:rsidRDefault="00C07B7B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4334A0" w:rsidRPr="004334A0">
      <w:rPr>
        <w:b/>
        <w:bCs/>
        <w:noProof/>
      </w:rPr>
      <w:t>3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0503F"/>
    <w:rsid w:val="00167BD7"/>
    <w:rsid w:val="00176682"/>
    <w:rsid w:val="001C5C18"/>
    <w:rsid w:val="001E71B4"/>
    <w:rsid w:val="00247057"/>
    <w:rsid w:val="002D12A7"/>
    <w:rsid w:val="002D1CEF"/>
    <w:rsid w:val="002D33A9"/>
    <w:rsid w:val="002F4832"/>
    <w:rsid w:val="003308C9"/>
    <w:rsid w:val="00417C6E"/>
    <w:rsid w:val="00425C1F"/>
    <w:rsid w:val="004334A0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346ED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07B7B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A5A2-26DF-4C61-AF5A-9148525C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5128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2015-04-08T10:49:00Z</dcterms:created>
  <dcterms:modified xsi:type="dcterms:W3CDTF">2015-04-08T10:49:00Z</dcterms:modified>
</cp:coreProperties>
</file>