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008841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241DE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9 </w:t>
      </w:r>
      <w:r w:rsidRPr="00241DEF">
        <w:rPr>
          <w:rFonts w:ascii="Verdana" w:hAnsi="Verdana" w:cs="Tahoma"/>
          <w:b/>
          <w:sz w:val="18"/>
          <w:szCs w:val="18"/>
        </w:rPr>
        <w:t>Nisan 2015 Günlük İnsan Hakları Raporu</w:t>
      </w:r>
    </w:p>
    <w:p w:rsidR="00241DEF" w:rsidRDefault="00241DEF" w:rsidP="00241DEF">
      <w:pPr>
        <w:spacing w:after="120" w:line="300" w:lineRule="atLeast"/>
        <w:ind w:firstLine="709"/>
        <w:jc w:val="both"/>
        <w:rPr>
          <w:rFonts w:ascii="Verdana" w:hAnsi="Verdana"/>
          <w:b/>
          <w:sz w:val="18"/>
          <w:szCs w:val="18"/>
        </w:rPr>
      </w:pPr>
      <w:r>
        <w:rPr>
          <w:rFonts w:ascii="Verdana" w:hAnsi="Verdana"/>
          <w:b/>
          <w:sz w:val="18"/>
          <w:szCs w:val="18"/>
        </w:rPr>
        <w:t>(04/075) Cezaevinde Ölüm…</w:t>
      </w:r>
    </w:p>
    <w:p w:rsidR="00241DEF" w:rsidRDefault="00241DEF" w:rsidP="00241DEF">
      <w:pPr>
        <w:spacing w:after="120" w:line="300" w:lineRule="atLeast"/>
        <w:ind w:firstLine="709"/>
        <w:jc w:val="both"/>
        <w:rPr>
          <w:rFonts w:ascii="Verdana" w:hAnsi="Verdana"/>
          <w:sz w:val="18"/>
          <w:szCs w:val="18"/>
        </w:rPr>
      </w:pPr>
      <w:r w:rsidRPr="00844EEC">
        <w:rPr>
          <w:rFonts w:ascii="Verdana" w:hAnsi="Verdana"/>
          <w:sz w:val="18"/>
          <w:szCs w:val="18"/>
        </w:rPr>
        <w:t>Kürkçüler (Adana) F Tipi Cezaevi’nde nitelikli kasten öldürme suçundan tutuklu bulunan Hakan Şimşek’in (41) tedavisinde kullanılan ilaçları biriktirdikten sonra hepsini birden içerek intihar ettiği 8 Nisan 2015’te öğrenildi</w:t>
      </w:r>
      <w:r>
        <w:rPr>
          <w:rFonts w:ascii="Verdana" w:hAnsi="Verdana"/>
          <w:sz w:val="18"/>
          <w:szCs w:val="18"/>
        </w:rPr>
        <w:t>.</w:t>
      </w:r>
    </w:p>
    <w:p w:rsidR="00241DEF" w:rsidRPr="00903C53" w:rsidRDefault="00241DEF" w:rsidP="00241DEF">
      <w:pPr>
        <w:spacing w:after="120" w:line="300" w:lineRule="atLeast"/>
        <w:ind w:firstLine="709"/>
        <w:jc w:val="both"/>
        <w:rPr>
          <w:rFonts w:ascii="Verdana" w:hAnsi="Verdana"/>
          <w:b/>
          <w:sz w:val="18"/>
          <w:szCs w:val="18"/>
        </w:rPr>
      </w:pPr>
      <w:r>
        <w:rPr>
          <w:rFonts w:ascii="Verdana" w:hAnsi="Verdana"/>
          <w:b/>
          <w:sz w:val="18"/>
          <w:szCs w:val="18"/>
        </w:rPr>
        <w:t xml:space="preserve">(04/076) </w:t>
      </w:r>
      <w:r w:rsidRPr="00903C53">
        <w:rPr>
          <w:rFonts w:ascii="Verdana" w:hAnsi="Verdana"/>
          <w:b/>
          <w:sz w:val="18"/>
          <w:szCs w:val="18"/>
        </w:rPr>
        <w:t>Cezaevleri Katliamı Davasında</w:t>
      </w:r>
      <w:r>
        <w:rPr>
          <w:rFonts w:ascii="Verdana" w:hAnsi="Verdana"/>
          <w:b/>
          <w:sz w:val="18"/>
          <w:szCs w:val="18"/>
        </w:rPr>
        <w:t xml:space="preserve">n Mahkûm Olan </w:t>
      </w:r>
      <w:r w:rsidRPr="00903C53">
        <w:rPr>
          <w:rFonts w:ascii="Verdana" w:hAnsi="Verdana"/>
          <w:b/>
          <w:sz w:val="18"/>
          <w:szCs w:val="18"/>
        </w:rPr>
        <w:t>Savcı…</w:t>
      </w:r>
    </w:p>
    <w:p w:rsidR="00241DEF" w:rsidRDefault="00241DEF" w:rsidP="00241DEF">
      <w:pPr>
        <w:spacing w:after="120" w:line="300" w:lineRule="atLeast"/>
        <w:ind w:firstLine="709"/>
        <w:jc w:val="both"/>
        <w:rPr>
          <w:rFonts w:ascii="Verdana" w:hAnsi="Verdana"/>
          <w:sz w:val="18"/>
          <w:szCs w:val="18"/>
        </w:rPr>
      </w:pPr>
      <w:r w:rsidRPr="00903C53">
        <w:rPr>
          <w:rFonts w:ascii="Verdana" w:hAnsi="Verdana"/>
          <w:sz w:val="18"/>
          <w:szCs w:val="18"/>
        </w:rPr>
        <w:t xml:space="preserve">“Hayata Dönüş” Operasyonu’nun, Bayrampaşa Cezaevi’ne (İstanbul) yönelik </w:t>
      </w:r>
      <w:r>
        <w:rPr>
          <w:rFonts w:ascii="Verdana" w:hAnsi="Verdana"/>
          <w:sz w:val="18"/>
          <w:szCs w:val="18"/>
        </w:rPr>
        <w:t xml:space="preserve">ayağıyla ilgili olarak etkili </w:t>
      </w:r>
      <w:r w:rsidRPr="00903C53">
        <w:rPr>
          <w:rFonts w:ascii="Verdana" w:hAnsi="Verdana"/>
          <w:sz w:val="18"/>
          <w:szCs w:val="18"/>
        </w:rPr>
        <w:t>soruşturma</w:t>
      </w:r>
      <w:r>
        <w:rPr>
          <w:rFonts w:ascii="Verdana" w:hAnsi="Verdana"/>
          <w:sz w:val="18"/>
          <w:szCs w:val="18"/>
        </w:rPr>
        <w:t xml:space="preserve"> yapmadığı gerekçesiyle </w:t>
      </w:r>
      <w:r w:rsidRPr="00903C53">
        <w:rPr>
          <w:rFonts w:ascii="Verdana" w:hAnsi="Verdana"/>
          <w:sz w:val="18"/>
          <w:szCs w:val="18"/>
        </w:rPr>
        <w:t xml:space="preserve">hakkında </w:t>
      </w:r>
      <w:r>
        <w:rPr>
          <w:rFonts w:ascii="Verdana" w:hAnsi="Verdana"/>
          <w:sz w:val="18"/>
          <w:szCs w:val="18"/>
        </w:rPr>
        <w:t xml:space="preserve">“görevi kötüye kullanmak” suçundan </w:t>
      </w:r>
      <w:r w:rsidRPr="00903C53">
        <w:rPr>
          <w:rFonts w:ascii="Verdana" w:hAnsi="Verdana"/>
          <w:sz w:val="18"/>
          <w:szCs w:val="18"/>
        </w:rPr>
        <w:t xml:space="preserve">dava açılan dönemin Eyüp Savcısı Ali İhsan Demirel’in yargılanmasına </w:t>
      </w:r>
      <w:r>
        <w:rPr>
          <w:rFonts w:ascii="Verdana" w:hAnsi="Verdana"/>
          <w:sz w:val="18"/>
          <w:szCs w:val="18"/>
        </w:rPr>
        <w:t xml:space="preserve">8 Nisan 2015’te </w:t>
      </w:r>
      <w:r w:rsidRPr="00903C53">
        <w:rPr>
          <w:rFonts w:ascii="Verdana" w:hAnsi="Verdana"/>
          <w:sz w:val="18"/>
          <w:szCs w:val="18"/>
        </w:rPr>
        <w:t>devam edildi</w:t>
      </w:r>
      <w:r>
        <w:rPr>
          <w:rFonts w:ascii="Verdana" w:hAnsi="Verdana"/>
          <w:sz w:val="18"/>
          <w:szCs w:val="18"/>
        </w:rPr>
        <w:t>.</w:t>
      </w:r>
    </w:p>
    <w:p w:rsidR="00241DEF" w:rsidRDefault="00241DEF" w:rsidP="00241DEF">
      <w:pPr>
        <w:spacing w:after="120" w:line="300" w:lineRule="atLeast"/>
        <w:ind w:firstLine="709"/>
        <w:jc w:val="both"/>
        <w:rPr>
          <w:rFonts w:ascii="Verdana" w:hAnsi="Verdana"/>
          <w:sz w:val="18"/>
          <w:szCs w:val="18"/>
        </w:rPr>
      </w:pPr>
      <w:r>
        <w:rPr>
          <w:rFonts w:ascii="Verdana" w:hAnsi="Verdana"/>
          <w:sz w:val="18"/>
          <w:szCs w:val="18"/>
        </w:rPr>
        <w:t xml:space="preserve">Savcının görevi nedeniyle </w:t>
      </w:r>
      <w:r w:rsidRPr="00903C53">
        <w:rPr>
          <w:rFonts w:ascii="Verdana" w:hAnsi="Verdana"/>
          <w:sz w:val="18"/>
          <w:szCs w:val="18"/>
        </w:rPr>
        <w:t xml:space="preserve">davanın Yargıtay 5. Ceza Dairesi’ndeki duruşmasında </w:t>
      </w:r>
      <w:r>
        <w:rPr>
          <w:rFonts w:ascii="Verdana" w:hAnsi="Verdana"/>
          <w:sz w:val="18"/>
          <w:szCs w:val="18"/>
        </w:rPr>
        <w:t>kararını açıklayan mahkeme başkanı, Ali İhsan Demirel’e</w:t>
      </w:r>
      <w:r w:rsidRPr="00A417F3">
        <w:rPr>
          <w:rFonts w:ascii="Verdana" w:hAnsi="Verdana"/>
          <w:sz w:val="18"/>
          <w:szCs w:val="18"/>
        </w:rPr>
        <w:t xml:space="preserve"> </w:t>
      </w:r>
      <w:r>
        <w:rPr>
          <w:rFonts w:ascii="Verdana" w:hAnsi="Verdana"/>
          <w:sz w:val="18"/>
          <w:szCs w:val="18"/>
        </w:rPr>
        <w:t>TCK’nin</w:t>
      </w:r>
      <w:r w:rsidRPr="00A417F3">
        <w:rPr>
          <w:rFonts w:ascii="Verdana" w:hAnsi="Verdana"/>
          <w:sz w:val="18"/>
          <w:szCs w:val="18"/>
        </w:rPr>
        <w:t xml:space="preserve"> 257/2. maddesi uyarınca, suçun işleniş biçimi, suç konusunun önem ve değeri, meydana gelen z</w:t>
      </w:r>
      <w:r>
        <w:rPr>
          <w:rFonts w:ascii="Verdana" w:hAnsi="Verdana"/>
          <w:sz w:val="18"/>
          <w:szCs w:val="18"/>
        </w:rPr>
        <w:t xml:space="preserve">arar ve tehlikenin ağırlığı </w:t>
      </w:r>
      <w:r w:rsidRPr="00A417F3">
        <w:rPr>
          <w:rFonts w:ascii="Verdana" w:hAnsi="Verdana"/>
          <w:sz w:val="18"/>
          <w:szCs w:val="18"/>
        </w:rPr>
        <w:t>dikkate alınarak üst sınırdan 1 yıl hapis cezası verilmesine karar verildiğini bildirdi.</w:t>
      </w:r>
    </w:p>
    <w:p w:rsidR="00241DEF" w:rsidRPr="00A417F3" w:rsidRDefault="00241DEF" w:rsidP="00241DEF">
      <w:pPr>
        <w:spacing w:after="120" w:line="300" w:lineRule="atLeast"/>
        <w:ind w:firstLine="709"/>
        <w:jc w:val="both"/>
        <w:rPr>
          <w:rFonts w:ascii="Verdana" w:hAnsi="Verdana"/>
          <w:sz w:val="18"/>
          <w:szCs w:val="18"/>
        </w:rPr>
      </w:pPr>
      <w:r>
        <w:rPr>
          <w:rFonts w:ascii="Verdana" w:hAnsi="Verdana"/>
          <w:sz w:val="18"/>
          <w:szCs w:val="18"/>
        </w:rPr>
        <w:t>Mahkeme başkanı ayrıca cezada ertelemeye ve hükmün açıklanmasını geriye bırakılması takdirine gidilmediğini belirtti.</w:t>
      </w:r>
    </w:p>
    <w:p w:rsidR="00241DEF" w:rsidRPr="003A16CA" w:rsidRDefault="00241DEF" w:rsidP="00241DEF">
      <w:pPr>
        <w:spacing w:after="120" w:line="300" w:lineRule="atLeast"/>
        <w:ind w:firstLine="709"/>
        <w:jc w:val="both"/>
        <w:rPr>
          <w:rFonts w:ascii="Verdana" w:hAnsi="Verdana"/>
          <w:b/>
          <w:sz w:val="18"/>
          <w:szCs w:val="18"/>
        </w:rPr>
      </w:pPr>
      <w:r>
        <w:rPr>
          <w:rFonts w:ascii="Verdana" w:hAnsi="Verdana"/>
          <w:b/>
          <w:sz w:val="18"/>
          <w:szCs w:val="18"/>
        </w:rPr>
        <w:t xml:space="preserve">(04/077) </w:t>
      </w:r>
      <w:r w:rsidRPr="003A16CA">
        <w:rPr>
          <w:rFonts w:ascii="Verdana" w:hAnsi="Verdana"/>
          <w:b/>
          <w:sz w:val="18"/>
          <w:szCs w:val="18"/>
        </w:rPr>
        <w:t>Hakkında Dava Açılan Hollandalı Gazeteci…</w:t>
      </w:r>
    </w:p>
    <w:p w:rsidR="00241DEF" w:rsidRDefault="00241DEF" w:rsidP="00241DEF">
      <w:pPr>
        <w:spacing w:after="120" w:line="300" w:lineRule="atLeast"/>
        <w:ind w:firstLine="709"/>
        <w:jc w:val="both"/>
        <w:rPr>
          <w:rFonts w:ascii="Verdana" w:hAnsi="Verdana"/>
          <w:sz w:val="18"/>
          <w:szCs w:val="18"/>
        </w:rPr>
      </w:pPr>
      <w:r w:rsidRPr="003A16CA">
        <w:rPr>
          <w:rFonts w:ascii="Verdana" w:hAnsi="Verdana"/>
          <w:sz w:val="18"/>
          <w:szCs w:val="18"/>
        </w:rPr>
        <w:lastRenderedPageBreak/>
        <w:t xml:space="preserve">Hollandalı gazeteci </w:t>
      </w:r>
      <w:proofErr w:type="spellStart"/>
      <w:r w:rsidRPr="003A16CA">
        <w:rPr>
          <w:rFonts w:ascii="Verdana" w:hAnsi="Verdana"/>
          <w:sz w:val="18"/>
          <w:szCs w:val="18"/>
        </w:rPr>
        <w:t>Frederike</w:t>
      </w:r>
      <w:proofErr w:type="spellEnd"/>
      <w:r w:rsidRPr="003A16CA">
        <w:rPr>
          <w:rFonts w:ascii="Verdana" w:hAnsi="Verdana"/>
          <w:sz w:val="18"/>
          <w:szCs w:val="18"/>
        </w:rPr>
        <w:t xml:space="preserve"> </w:t>
      </w:r>
      <w:proofErr w:type="spellStart"/>
      <w:r w:rsidRPr="003A16CA">
        <w:rPr>
          <w:rFonts w:ascii="Verdana" w:hAnsi="Verdana"/>
          <w:sz w:val="18"/>
          <w:szCs w:val="18"/>
        </w:rPr>
        <w:t>Geerdink</w:t>
      </w:r>
      <w:proofErr w:type="spellEnd"/>
      <w:r w:rsidRPr="003A16CA">
        <w:rPr>
          <w:rFonts w:ascii="Verdana" w:hAnsi="Verdana"/>
          <w:sz w:val="18"/>
          <w:szCs w:val="18"/>
        </w:rPr>
        <w:t xml:space="preserve"> hakkında </w:t>
      </w:r>
      <w:proofErr w:type="spellStart"/>
      <w:r w:rsidRPr="003A16CA">
        <w:rPr>
          <w:rFonts w:ascii="Verdana" w:hAnsi="Verdana"/>
          <w:sz w:val="18"/>
          <w:szCs w:val="18"/>
        </w:rPr>
        <w:t>twitter</w:t>
      </w:r>
      <w:proofErr w:type="spellEnd"/>
      <w:r w:rsidRPr="003A16CA">
        <w:rPr>
          <w:rFonts w:ascii="Verdana" w:hAnsi="Verdana"/>
          <w:sz w:val="18"/>
          <w:szCs w:val="18"/>
        </w:rPr>
        <w:t xml:space="preserve"> hesabından ifade ettiği sözleri nedeniyle “yasadışı örgüt propagandası yaptığı” iddiasıyla </w:t>
      </w:r>
      <w:r>
        <w:rPr>
          <w:rFonts w:ascii="Verdana" w:hAnsi="Verdana"/>
          <w:sz w:val="18"/>
          <w:szCs w:val="18"/>
        </w:rPr>
        <w:t>açılan davaya 8 Nisan 2015’te başlandı.</w:t>
      </w:r>
    </w:p>
    <w:p w:rsidR="00241DEF" w:rsidRDefault="00241DEF" w:rsidP="00241DEF">
      <w:pPr>
        <w:spacing w:after="120" w:line="300" w:lineRule="atLeast"/>
        <w:ind w:firstLine="709"/>
        <w:jc w:val="both"/>
        <w:rPr>
          <w:rFonts w:ascii="Verdana" w:hAnsi="Verdana"/>
          <w:sz w:val="18"/>
          <w:szCs w:val="18"/>
        </w:rPr>
      </w:pPr>
      <w:r w:rsidRPr="003A16CA">
        <w:rPr>
          <w:rFonts w:ascii="Verdana" w:hAnsi="Verdana"/>
          <w:sz w:val="18"/>
          <w:szCs w:val="18"/>
        </w:rPr>
        <w:t>Diyarbakır 6. Ağır Ceza Mahkemesi</w:t>
      </w:r>
      <w:r>
        <w:rPr>
          <w:rFonts w:ascii="Verdana" w:hAnsi="Verdana"/>
          <w:sz w:val="18"/>
          <w:szCs w:val="18"/>
        </w:rPr>
        <w:t>’ndeki duruşmada sanık gazetecinin ifadesini ve savcının esas hakkındaki mütalaasını alan mahkeme heyeti duruşmayı karar için 13 Nisan 2015’e erteledi.</w:t>
      </w:r>
    </w:p>
    <w:p w:rsidR="00241DEF" w:rsidRPr="00DB62FD" w:rsidRDefault="00241DEF" w:rsidP="00241DEF">
      <w:pPr>
        <w:spacing w:after="120" w:line="300" w:lineRule="atLeast"/>
        <w:ind w:firstLine="709"/>
        <w:jc w:val="both"/>
        <w:rPr>
          <w:rFonts w:ascii="Verdana" w:hAnsi="Verdana"/>
          <w:b/>
          <w:sz w:val="18"/>
          <w:szCs w:val="18"/>
        </w:rPr>
      </w:pPr>
      <w:r>
        <w:rPr>
          <w:rFonts w:ascii="Verdana" w:hAnsi="Verdana"/>
          <w:b/>
          <w:sz w:val="18"/>
          <w:szCs w:val="18"/>
        </w:rPr>
        <w:t xml:space="preserve">(04/078) </w:t>
      </w:r>
      <w:r w:rsidRPr="00DB62FD">
        <w:rPr>
          <w:rFonts w:ascii="Verdana" w:hAnsi="Verdana"/>
          <w:b/>
          <w:sz w:val="18"/>
          <w:szCs w:val="18"/>
        </w:rPr>
        <w:t>Cumhurbaşkanına Hakaret Ettiği İddiasıyla Yargılanan Kişi…</w:t>
      </w:r>
    </w:p>
    <w:p w:rsidR="00241DEF" w:rsidRDefault="00241DEF" w:rsidP="00241DEF">
      <w:pPr>
        <w:spacing w:after="120" w:line="300" w:lineRule="atLeast"/>
        <w:ind w:firstLine="709"/>
        <w:jc w:val="both"/>
        <w:rPr>
          <w:rFonts w:ascii="Verdana" w:hAnsi="Verdana"/>
          <w:sz w:val="18"/>
          <w:szCs w:val="18"/>
        </w:rPr>
      </w:pPr>
      <w:r>
        <w:rPr>
          <w:rFonts w:ascii="Verdana" w:hAnsi="Verdana"/>
          <w:sz w:val="18"/>
          <w:szCs w:val="18"/>
        </w:rPr>
        <w:t xml:space="preserve">Çanakkale’de 2015 yılının Ocak ayında düzenlenen “T.C. Onurumuzdur “adlı mitingde </w:t>
      </w:r>
      <w:r w:rsidRPr="00DB62FD">
        <w:rPr>
          <w:rFonts w:ascii="Verdana" w:hAnsi="Verdana"/>
          <w:sz w:val="18"/>
          <w:szCs w:val="18"/>
        </w:rPr>
        <w:t xml:space="preserve">Cumhurbaşkanı Recep Tayyip Erdoğan’a hakaret ettiği iddiasıyla hakkında Türk Ceza Kanunu’nun (TCK) 299. maddesi uyarınca </w:t>
      </w:r>
      <w:r>
        <w:rPr>
          <w:rFonts w:ascii="Verdana" w:hAnsi="Verdana"/>
          <w:sz w:val="18"/>
          <w:szCs w:val="18"/>
        </w:rPr>
        <w:t>dava açılan Profesör Doktor Cahit Deniz’in yargılanmasına 6 Nisan 2015’te başlandı.</w:t>
      </w:r>
    </w:p>
    <w:p w:rsidR="00241DEF" w:rsidRDefault="00241DEF" w:rsidP="00241DEF">
      <w:pPr>
        <w:spacing w:after="120" w:line="300" w:lineRule="atLeast"/>
        <w:ind w:firstLine="709"/>
        <w:jc w:val="both"/>
        <w:rPr>
          <w:rFonts w:ascii="Verdana" w:hAnsi="Verdana"/>
          <w:sz w:val="18"/>
          <w:szCs w:val="18"/>
        </w:rPr>
      </w:pPr>
      <w:r>
        <w:rPr>
          <w:rFonts w:ascii="Verdana" w:hAnsi="Verdana"/>
          <w:sz w:val="18"/>
          <w:szCs w:val="18"/>
        </w:rPr>
        <w:t>Çanakkale</w:t>
      </w:r>
      <w:r w:rsidRPr="00DB62FD">
        <w:rPr>
          <w:rFonts w:ascii="Verdana" w:hAnsi="Verdana"/>
          <w:sz w:val="18"/>
          <w:szCs w:val="18"/>
        </w:rPr>
        <w:t xml:space="preserve"> 2. Asliye Ceza Mahkemesi’nde</w:t>
      </w:r>
      <w:r>
        <w:rPr>
          <w:rFonts w:ascii="Verdana" w:hAnsi="Verdana"/>
          <w:sz w:val="18"/>
          <w:szCs w:val="18"/>
        </w:rPr>
        <w:t>ki duruşmada sanığın ifadesini alan hâkim, dosyadaki eksikliklerin giderilmesi amacıyla duruşmayı erteledi.</w:t>
      </w:r>
    </w:p>
    <w:p w:rsidR="00241DEF" w:rsidRDefault="00241DEF" w:rsidP="00241DEF">
      <w:pPr>
        <w:spacing w:after="120" w:line="300" w:lineRule="atLeast"/>
        <w:ind w:firstLine="709"/>
        <w:jc w:val="both"/>
        <w:rPr>
          <w:rFonts w:ascii="Verdana" w:hAnsi="Verdana"/>
          <w:b/>
          <w:sz w:val="18"/>
          <w:szCs w:val="18"/>
        </w:rPr>
      </w:pPr>
      <w:r>
        <w:rPr>
          <w:rFonts w:ascii="Verdana" w:hAnsi="Verdana"/>
          <w:b/>
          <w:sz w:val="18"/>
          <w:szCs w:val="18"/>
        </w:rPr>
        <w:t>(04/079) İzmir’de Yargılanan Çocuk…</w:t>
      </w:r>
    </w:p>
    <w:p w:rsidR="00241DEF" w:rsidRDefault="00241DEF" w:rsidP="00241DEF">
      <w:pPr>
        <w:spacing w:after="120" w:line="300" w:lineRule="atLeast"/>
        <w:ind w:firstLine="709"/>
        <w:jc w:val="both"/>
        <w:rPr>
          <w:rFonts w:ascii="Verdana" w:hAnsi="Verdana"/>
          <w:sz w:val="18"/>
          <w:szCs w:val="18"/>
        </w:rPr>
      </w:pPr>
      <w:r>
        <w:rPr>
          <w:rFonts w:ascii="Verdana" w:hAnsi="Verdana"/>
          <w:sz w:val="18"/>
          <w:szCs w:val="18"/>
        </w:rPr>
        <w:t>İzmir’</w:t>
      </w:r>
      <w:r w:rsidRPr="00A417F3">
        <w:rPr>
          <w:rFonts w:ascii="Verdana" w:hAnsi="Verdana"/>
          <w:sz w:val="18"/>
          <w:szCs w:val="18"/>
        </w:rPr>
        <w:t xml:space="preserve">de 15 Mart </w:t>
      </w:r>
      <w:r>
        <w:rPr>
          <w:rFonts w:ascii="Verdana" w:hAnsi="Verdana"/>
          <w:sz w:val="18"/>
          <w:szCs w:val="18"/>
        </w:rPr>
        <w:t xml:space="preserve">2015’te </w:t>
      </w:r>
      <w:r w:rsidRPr="00A417F3">
        <w:rPr>
          <w:rFonts w:ascii="Verdana" w:hAnsi="Verdana"/>
          <w:sz w:val="18"/>
          <w:szCs w:val="18"/>
        </w:rPr>
        <w:t>arkadaşları</w:t>
      </w:r>
      <w:r>
        <w:rPr>
          <w:rFonts w:ascii="Verdana" w:hAnsi="Verdana"/>
          <w:sz w:val="18"/>
          <w:szCs w:val="18"/>
        </w:rPr>
        <w:t xml:space="preserve">yla </w:t>
      </w:r>
      <w:r w:rsidRPr="00A417F3">
        <w:rPr>
          <w:rFonts w:ascii="Verdana" w:hAnsi="Verdana"/>
          <w:sz w:val="18"/>
          <w:szCs w:val="18"/>
        </w:rPr>
        <w:t xml:space="preserve">gezdiği sırada </w:t>
      </w:r>
      <w:r>
        <w:rPr>
          <w:rFonts w:ascii="Verdana" w:hAnsi="Verdana"/>
          <w:sz w:val="18"/>
          <w:szCs w:val="18"/>
        </w:rPr>
        <w:t>yapılan</w:t>
      </w:r>
      <w:r w:rsidRPr="00A417F3">
        <w:rPr>
          <w:rFonts w:ascii="Verdana" w:hAnsi="Verdana"/>
          <w:sz w:val="18"/>
          <w:szCs w:val="18"/>
        </w:rPr>
        <w:t xml:space="preserve"> ihbar üzerine Türk bayrağını 15 santimetre uzunluğunda kestiği iddiasıyla </w:t>
      </w:r>
      <w:r>
        <w:rPr>
          <w:rFonts w:ascii="Verdana" w:hAnsi="Verdana"/>
          <w:sz w:val="18"/>
          <w:szCs w:val="18"/>
        </w:rPr>
        <w:t>tutuklanan</w:t>
      </w:r>
      <w:r w:rsidRPr="00A417F3">
        <w:rPr>
          <w:rFonts w:ascii="Verdana" w:hAnsi="Verdana"/>
          <w:sz w:val="18"/>
          <w:szCs w:val="18"/>
        </w:rPr>
        <w:t xml:space="preserve"> İ.A.</w:t>
      </w:r>
      <w:r>
        <w:rPr>
          <w:rFonts w:ascii="Verdana" w:hAnsi="Verdana"/>
          <w:sz w:val="18"/>
          <w:szCs w:val="18"/>
        </w:rPr>
        <w:t>’</w:t>
      </w:r>
      <w:proofErr w:type="spellStart"/>
      <w:r>
        <w:rPr>
          <w:rFonts w:ascii="Verdana" w:hAnsi="Verdana"/>
          <w:sz w:val="18"/>
          <w:szCs w:val="18"/>
        </w:rPr>
        <w:t>nın</w:t>
      </w:r>
      <w:proofErr w:type="spellEnd"/>
      <w:r>
        <w:rPr>
          <w:rFonts w:ascii="Verdana" w:hAnsi="Verdana"/>
          <w:sz w:val="18"/>
          <w:szCs w:val="18"/>
        </w:rPr>
        <w:t xml:space="preserve"> (16)</w:t>
      </w:r>
      <w:r w:rsidRPr="00A417F3">
        <w:rPr>
          <w:rFonts w:ascii="Verdana" w:hAnsi="Verdana"/>
          <w:sz w:val="18"/>
          <w:szCs w:val="18"/>
        </w:rPr>
        <w:t xml:space="preserve"> </w:t>
      </w:r>
      <w:r>
        <w:rPr>
          <w:rFonts w:ascii="Verdana" w:hAnsi="Verdana"/>
          <w:sz w:val="18"/>
          <w:szCs w:val="18"/>
        </w:rPr>
        <w:t>“d</w:t>
      </w:r>
      <w:r w:rsidRPr="00A417F3">
        <w:rPr>
          <w:rFonts w:ascii="Verdana" w:hAnsi="Verdana"/>
          <w:sz w:val="18"/>
          <w:szCs w:val="18"/>
        </w:rPr>
        <w:t>evletin egemenlik</w:t>
      </w:r>
      <w:r>
        <w:rPr>
          <w:rFonts w:ascii="Verdana" w:hAnsi="Verdana"/>
          <w:sz w:val="18"/>
          <w:szCs w:val="18"/>
        </w:rPr>
        <w:t xml:space="preserve"> alametlerini alenen aşağıladığı”</w:t>
      </w:r>
      <w:r w:rsidRPr="00A417F3">
        <w:rPr>
          <w:rFonts w:ascii="Verdana" w:hAnsi="Verdana"/>
          <w:sz w:val="18"/>
          <w:szCs w:val="18"/>
        </w:rPr>
        <w:t xml:space="preserve"> iddiasıyla </w:t>
      </w:r>
      <w:r>
        <w:rPr>
          <w:rFonts w:ascii="Verdana" w:hAnsi="Verdana"/>
          <w:sz w:val="18"/>
          <w:szCs w:val="18"/>
        </w:rPr>
        <w:t>yargılanmasına 8 Nisan 2015’te başlandı.</w:t>
      </w:r>
    </w:p>
    <w:p w:rsidR="00241DEF" w:rsidRDefault="00241DEF" w:rsidP="00241DEF">
      <w:pPr>
        <w:spacing w:after="120" w:line="300" w:lineRule="atLeast"/>
        <w:ind w:firstLine="709"/>
        <w:jc w:val="both"/>
        <w:rPr>
          <w:rFonts w:ascii="Verdana" w:hAnsi="Verdana"/>
          <w:sz w:val="18"/>
          <w:szCs w:val="18"/>
        </w:rPr>
      </w:pPr>
      <w:r>
        <w:rPr>
          <w:rFonts w:ascii="Verdana" w:hAnsi="Verdana"/>
          <w:sz w:val="18"/>
          <w:szCs w:val="18"/>
        </w:rPr>
        <w:t>İzmir 5. Çocuk Mahkemesi’nde Türk Ceza Kanunu’nun (TCK) 300. maddesi uyarınca yargılanan İ.A.’</w:t>
      </w:r>
      <w:proofErr w:type="spellStart"/>
      <w:r>
        <w:rPr>
          <w:rFonts w:ascii="Verdana" w:hAnsi="Verdana"/>
          <w:sz w:val="18"/>
          <w:szCs w:val="18"/>
        </w:rPr>
        <w:t>nın</w:t>
      </w:r>
      <w:proofErr w:type="spellEnd"/>
      <w:r>
        <w:rPr>
          <w:rFonts w:ascii="Verdana" w:hAnsi="Verdana"/>
          <w:sz w:val="18"/>
          <w:szCs w:val="18"/>
        </w:rPr>
        <w:t xml:space="preserve"> ifadesini alan hâkim, sanık çocuğun tahliye edilmesine karar vererek duruşmayı erteledi.</w:t>
      </w:r>
    </w:p>
    <w:p w:rsidR="00241DEF" w:rsidRDefault="00241DEF" w:rsidP="00241DEF">
      <w:pPr>
        <w:spacing w:after="120" w:line="300" w:lineRule="atLeast"/>
        <w:ind w:firstLine="709"/>
        <w:jc w:val="both"/>
        <w:rPr>
          <w:rFonts w:ascii="Verdana" w:hAnsi="Verdana"/>
          <w:b/>
          <w:sz w:val="18"/>
          <w:szCs w:val="18"/>
        </w:rPr>
      </w:pPr>
      <w:r>
        <w:rPr>
          <w:rFonts w:ascii="Verdana" w:hAnsi="Verdana"/>
          <w:b/>
          <w:sz w:val="18"/>
          <w:szCs w:val="18"/>
        </w:rPr>
        <w:t>(04/080) Gazeteciler Hakkında Hazırlanan İddianame…</w:t>
      </w:r>
    </w:p>
    <w:p w:rsidR="00241DEF" w:rsidRDefault="00241DEF" w:rsidP="00241DEF">
      <w:pPr>
        <w:spacing w:after="120" w:line="300" w:lineRule="atLeast"/>
        <w:ind w:firstLine="709"/>
        <w:jc w:val="both"/>
        <w:rPr>
          <w:rFonts w:ascii="Verdana" w:hAnsi="Verdana"/>
          <w:sz w:val="18"/>
          <w:szCs w:val="18"/>
        </w:rPr>
      </w:pPr>
      <w:r w:rsidRPr="003B6DC9">
        <w:rPr>
          <w:rFonts w:ascii="Verdana" w:hAnsi="Verdana"/>
          <w:sz w:val="18"/>
          <w:szCs w:val="18"/>
        </w:rPr>
        <w:t xml:space="preserve">El-Kaide’nin silahlı saldırısına uğrayan Fransız mizah dergisi Charlie </w:t>
      </w:r>
      <w:proofErr w:type="spellStart"/>
      <w:r w:rsidRPr="003B6DC9">
        <w:rPr>
          <w:rFonts w:ascii="Verdana" w:hAnsi="Verdana"/>
          <w:sz w:val="18"/>
          <w:szCs w:val="18"/>
        </w:rPr>
        <w:t>Hebdo</w:t>
      </w:r>
      <w:proofErr w:type="spellEnd"/>
      <w:r w:rsidRPr="003B6DC9">
        <w:rPr>
          <w:rFonts w:ascii="Verdana" w:hAnsi="Verdana"/>
          <w:sz w:val="18"/>
          <w:szCs w:val="18"/>
        </w:rPr>
        <w:t xml:space="preserve"> ile dayanışmak amacıyla </w:t>
      </w:r>
      <w:r>
        <w:rPr>
          <w:rFonts w:ascii="Verdana" w:hAnsi="Verdana"/>
          <w:sz w:val="18"/>
          <w:szCs w:val="18"/>
        </w:rPr>
        <w:t>saldırıya konu olan karikatürü Cumhuriyet Gazetesi’ndeki köşelerinde 14 Ocak 2015’te yayımlayan yazarlar Ceyda Karan ve Hikmet Çetinkaya hakkında 8 Nisan 2015’te Çağlayan Cumhuriyet Başsavcılığı tarafından iddianame hazırlandı.</w:t>
      </w:r>
    </w:p>
    <w:p w:rsidR="00241DEF" w:rsidRDefault="00241DEF" w:rsidP="00241DEF">
      <w:pPr>
        <w:spacing w:after="120" w:line="300" w:lineRule="atLeast"/>
        <w:ind w:firstLine="709"/>
        <w:jc w:val="both"/>
        <w:rPr>
          <w:rFonts w:ascii="Verdana" w:hAnsi="Verdana"/>
          <w:sz w:val="18"/>
          <w:szCs w:val="18"/>
        </w:rPr>
      </w:pPr>
      <w:r>
        <w:rPr>
          <w:rFonts w:ascii="Verdana" w:hAnsi="Verdana"/>
          <w:sz w:val="18"/>
          <w:szCs w:val="18"/>
        </w:rPr>
        <w:t>İki yazarın “halkın bir kesiminin benimsediği dini değerleri aşağılamakla” suçlandığı iddianame değerlendirilmesi amacıyla ilgili asliye ceza mahkemesine gönderildi.</w:t>
      </w:r>
    </w:p>
    <w:p w:rsidR="00241DEF" w:rsidRDefault="00241DEF" w:rsidP="00241DEF">
      <w:pPr>
        <w:spacing w:after="120" w:line="300" w:lineRule="atLeast"/>
        <w:ind w:firstLine="709"/>
        <w:jc w:val="both"/>
        <w:rPr>
          <w:rFonts w:ascii="Verdana" w:hAnsi="Verdana"/>
          <w:sz w:val="18"/>
          <w:szCs w:val="18"/>
        </w:rPr>
      </w:pPr>
      <w:r>
        <w:rPr>
          <w:rFonts w:ascii="Verdana" w:hAnsi="Verdana"/>
          <w:sz w:val="18"/>
          <w:szCs w:val="18"/>
        </w:rPr>
        <w:t>İddianamenin kabul edilmesi halinde iki yazar TCK’nin 216. maddesi uyarınca yargılanacak.</w:t>
      </w:r>
    </w:p>
    <w:p w:rsidR="00241DEF" w:rsidRPr="00A417F3" w:rsidRDefault="00241DEF" w:rsidP="00241DEF">
      <w:pPr>
        <w:spacing w:after="120" w:line="300" w:lineRule="atLeast"/>
        <w:ind w:firstLine="709"/>
        <w:jc w:val="both"/>
        <w:rPr>
          <w:rFonts w:ascii="Verdana" w:hAnsi="Verdana"/>
          <w:b/>
          <w:sz w:val="18"/>
          <w:szCs w:val="18"/>
        </w:rPr>
      </w:pPr>
      <w:r>
        <w:rPr>
          <w:rFonts w:ascii="Verdana" w:hAnsi="Verdana"/>
          <w:b/>
          <w:sz w:val="18"/>
          <w:szCs w:val="18"/>
        </w:rPr>
        <w:t xml:space="preserve">(04/081) </w:t>
      </w:r>
      <w:r w:rsidRPr="00A417F3">
        <w:rPr>
          <w:rFonts w:ascii="Verdana" w:hAnsi="Verdana"/>
          <w:b/>
          <w:sz w:val="18"/>
          <w:szCs w:val="18"/>
        </w:rPr>
        <w:t xml:space="preserve">Vicdani </w:t>
      </w:r>
      <w:r>
        <w:rPr>
          <w:rFonts w:ascii="Verdana" w:hAnsi="Verdana"/>
          <w:b/>
          <w:sz w:val="18"/>
          <w:szCs w:val="18"/>
        </w:rPr>
        <w:t>R</w:t>
      </w:r>
      <w:r w:rsidRPr="00A417F3">
        <w:rPr>
          <w:rFonts w:ascii="Verdana" w:hAnsi="Verdana"/>
          <w:b/>
          <w:sz w:val="18"/>
          <w:szCs w:val="18"/>
        </w:rPr>
        <w:t xml:space="preserve">et </w:t>
      </w:r>
      <w:r>
        <w:rPr>
          <w:rFonts w:ascii="Verdana" w:hAnsi="Verdana"/>
          <w:b/>
          <w:sz w:val="18"/>
          <w:szCs w:val="18"/>
        </w:rPr>
        <w:t>Sitesine S</w:t>
      </w:r>
      <w:r w:rsidRPr="00A417F3">
        <w:rPr>
          <w:rFonts w:ascii="Verdana" w:hAnsi="Verdana"/>
          <w:b/>
          <w:sz w:val="18"/>
          <w:szCs w:val="18"/>
        </w:rPr>
        <w:t>oruşturma</w:t>
      </w:r>
      <w:r>
        <w:rPr>
          <w:rFonts w:ascii="Verdana" w:hAnsi="Verdana"/>
          <w:b/>
          <w:sz w:val="18"/>
          <w:szCs w:val="18"/>
        </w:rPr>
        <w:t>…</w:t>
      </w:r>
    </w:p>
    <w:p w:rsidR="00241DEF" w:rsidRDefault="00241DEF" w:rsidP="00241DEF">
      <w:pPr>
        <w:spacing w:after="120" w:line="300" w:lineRule="atLeast"/>
        <w:ind w:firstLine="709"/>
        <w:jc w:val="both"/>
        <w:rPr>
          <w:rFonts w:ascii="Verdana" w:hAnsi="Verdana"/>
          <w:sz w:val="18"/>
          <w:szCs w:val="18"/>
        </w:rPr>
      </w:pPr>
      <w:r w:rsidRPr="00A417F3">
        <w:rPr>
          <w:rFonts w:ascii="Verdana" w:hAnsi="Verdana"/>
          <w:sz w:val="18"/>
          <w:szCs w:val="18"/>
        </w:rPr>
        <w:t>Genelkurmay Başkanlığı’nın şikâyeti üzerine, Ankara Cumhuriyet Başsavcılığı</w:t>
      </w:r>
      <w:r>
        <w:rPr>
          <w:rFonts w:ascii="Verdana" w:hAnsi="Verdana"/>
          <w:sz w:val="18"/>
          <w:szCs w:val="18"/>
        </w:rPr>
        <w:t xml:space="preserve">’nın </w:t>
      </w:r>
      <w:r w:rsidRPr="00A417F3">
        <w:rPr>
          <w:rFonts w:ascii="Verdana" w:hAnsi="Verdana"/>
          <w:sz w:val="18"/>
          <w:szCs w:val="18"/>
        </w:rPr>
        <w:t xml:space="preserve">www.askeregitmeyin.com sitesi hakkında </w:t>
      </w:r>
      <w:r>
        <w:rPr>
          <w:rFonts w:ascii="Verdana" w:hAnsi="Verdana"/>
          <w:sz w:val="18"/>
          <w:szCs w:val="18"/>
        </w:rPr>
        <w:t>“</w:t>
      </w:r>
      <w:r w:rsidRPr="00A417F3">
        <w:rPr>
          <w:rFonts w:ascii="Verdana" w:hAnsi="Verdana"/>
          <w:sz w:val="18"/>
          <w:szCs w:val="18"/>
        </w:rPr>
        <w:t>halkı askerlikten soğutmak</w:t>
      </w:r>
      <w:r>
        <w:rPr>
          <w:rFonts w:ascii="Verdana" w:hAnsi="Verdana"/>
          <w:sz w:val="18"/>
          <w:szCs w:val="18"/>
        </w:rPr>
        <w:t xml:space="preserve">” suçunun düzenleyen TCK’nin 318. maddesi uyarınca </w:t>
      </w:r>
      <w:r w:rsidRPr="00A417F3">
        <w:rPr>
          <w:rFonts w:ascii="Verdana" w:hAnsi="Verdana"/>
          <w:sz w:val="18"/>
          <w:szCs w:val="18"/>
        </w:rPr>
        <w:t>soruşturma başlat</w:t>
      </w:r>
      <w:r>
        <w:rPr>
          <w:rFonts w:ascii="Verdana" w:hAnsi="Verdana"/>
          <w:sz w:val="18"/>
          <w:szCs w:val="18"/>
        </w:rPr>
        <w:t>tığı 8 Nisan 2015’te öğrenildi.</w:t>
      </w:r>
    </w:p>
    <w:p w:rsidR="00241DEF" w:rsidRPr="00A417F3" w:rsidRDefault="00241DEF" w:rsidP="00241DEF">
      <w:pPr>
        <w:spacing w:after="120" w:line="300" w:lineRule="atLeast"/>
        <w:ind w:firstLine="709"/>
        <w:jc w:val="both"/>
        <w:rPr>
          <w:rFonts w:ascii="Verdana" w:hAnsi="Verdana"/>
          <w:sz w:val="18"/>
          <w:szCs w:val="18"/>
        </w:rPr>
      </w:pPr>
      <w:r>
        <w:rPr>
          <w:rFonts w:ascii="Verdana" w:hAnsi="Verdana"/>
          <w:sz w:val="18"/>
          <w:szCs w:val="18"/>
        </w:rPr>
        <w:t>S</w:t>
      </w:r>
      <w:r w:rsidRPr="00A417F3">
        <w:rPr>
          <w:rFonts w:ascii="Verdana" w:hAnsi="Verdana"/>
          <w:sz w:val="18"/>
          <w:szCs w:val="18"/>
        </w:rPr>
        <w:t xml:space="preserve">oruşturmanın ardından, </w:t>
      </w:r>
      <w:r>
        <w:rPr>
          <w:rFonts w:ascii="Verdana" w:hAnsi="Verdana"/>
          <w:sz w:val="18"/>
          <w:szCs w:val="18"/>
        </w:rPr>
        <w:t xml:space="preserve">web sitesiyle aynı adı taşıyan </w:t>
      </w:r>
      <w:r w:rsidRPr="00A417F3">
        <w:rPr>
          <w:rFonts w:ascii="Verdana" w:hAnsi="Verdana"/>
          <w:sz w:val="18"/>
          <w:szCs w:val="18"/>
        </w:rPr>
        <w:t xml:space="preserve">kitaba katkı sağlayan 381 kişiye de </w:t>
      </w:r>
      <w:r>
        <w:rPr>
          <w:rFonts w:ascii="Verdana" w:hAnsi="Verdana"/>
          <w:sz w:val="18"/>
          <w:szCs w:val="18"/>
        </w:rPr>
        <w:t xml:space="preserve">aynı suçlamayla </w:t>
      </w:r>
      <w:r w:rsidRPr="00A417F3">
        <w:rPr>
          <w:rFonts w:ascii="Verdana" w:hAnsi="Verdana"/>
          <w:sz w:val="18"/>
          <w:szCs w:val="18"/>
        </w:rPr>
        <w:t>soruşturma açıldığı iddia edildi.</w:t>
      </w:r>
    </w:p>
    <w:p w:rsidR="00241DEF" w:rsidRPr="00471168" w:rsidRDefault="00241DEF" w:rsidP="00241DEF">
      <w:pPr>
        <w:spacing w:after="120" w:line="300" w:lineRule="atLeast"/>
        <w:ind w:firstLine="709"/>
        <w:jc w:val="both"/>
        <w:rPr>
          <w:rFonts w:ascii="Verdana" w:hAnsi="Verdana"/>
          <w:b/>
          <w:sz w:val="18"/>
          <w:szCs w:val="18"/>
        </w:rPr>
      </w:pPr>
      <w:r>
        <w:rPr>
          <w:rFonts w:ascii="Verdana" w:hAnsi="Verdana"/>
          <w:b/>
          <w:sz w:val="18"/>
          <w:szCs w:val="18"/>
        </w:rPr>
        <w:lastRenderedPageBreak/>
        <w:t xml:space="preserve">(04/082) </w:t>
      </w:r>
      <w:r w:rsidRPr="00471168">
        <w:rPr>
          <w:rFonts w:ascii="Verdana" w:hAnsi="Verdana"/>
          <w:b/>
          <w:sz w:val="18"/>
          <w:szCs w:val="18"/>
        </w:rPr>
        <w:t>Gezi Parkı Eylemleri</w:t>
      </w:r>
      <w:r>
        <w:rPr>
          <w:rFonts w:ascii="Verdana" w:hAnsi="Verdana"/>
          <w:b/>
          <w:sz w:val="18"/>
          <w:szCs w:val="18"/>
        </w:rPr>
        <w:t xml:space="preserve"> Nedeniyle Yargılanan Kişiler</w:t>
      </w:r>
      <w:r w:rsidRPr="00471168">
        <w:rPr>
          <w:rFonts w:ascii="Verdana" w:hAnsi="Verdana"/>
          <w:b/>
          <w:sz w:val="18"/>
          <w:szCs w:val="18"/>
        </w:rPr>
        <w:t>…</w:t>
      </w:r>
    </w:p>
    <w:p w:rsidR="00241DEF" w:rsidRPr="00471168" w:rsidRDefault="00241DEF" w:rsidP="00241DEF">
      <w:pPr>
        <w:spacing w:after="120" w:line="300" w:lineRule="atLeast"/>
        <w:ind w:firstLine="709"/>
        <w:jc w:val="both"/>
        <w:rPr>
          <w:rFonts w:ascii="Verdana" w:hAnsi="Verdana"/>
          <w:sz w:val="18"/>
          <w:szCs w:val="18"/>
        </w:rPr>
      </w:pPr>
      <w:r w:rsidRPr="00471168">
        <w:rPr>
          <w:rFonts w:ascii="Verdana" w:hAnsi="Verdana"/>
          <w:sz w:val="18"/>
          <w:szCs w:val="18"/>
        </w:rPr>
        <w:t xml:space="preserve">İzmir’de 20 Haziran 2013’te Gezi Parkı eylemlerine destek vermek amacıyla düzenlenen gösterilere katıldıkları gerekçesiyle haklarında </w:t>
      </w:r>
      <w:r>
        <w:rPr>
          <w:rFonts w:ascii="Verdana" w:hAnsi="Verdana"/>
          <w:sz w:val="18"/>
          <w:szCs w:val="18"/>
        </w:rPr>
        <w:t xml:space="preserve">“2911 sayılı Toplantı ve Gösteri Yürüyüşleri Yasası’na muhalefet etmek” ve “polise mukavemet etmek” suçlamalarından </w:t>
      </w:r>
      <w:r w:rsidRPr="00471168">
        <w:rPr>
          <w:rFonts w:ascii="Verdana" w:hAnsi="Verdana"/>
          <w:sz w:val="18"/>
          <w:szCs w:val="18"/>
        </w:rPr>
        <w:t xml:space="preserve">dava açılan </w:t>
      </w:r>
      <w:r>
        <w:rPr>
          <w:rFonts w:ascii="Verdana" w:hAnsi="Verdana"/>
          <w:sz w:val="18"/>
          <w:szCs w:val="18"/>
        </w:rPr>
        <w:t>24 kişinin yargılanmasına 8 Nisan 2015’te devam edildi</w:t>
      </w:r>
      <w:r w:rsidRPr="00471168">
        <w:rPr>
          <w:rFonts w:ascii="Verdana" w:hAnsi="Verdana"/>
          <w:sz w:val="18"/>
          <w:szCs w:val="18"/>
        </w:rPr>
        <w:t>.</w:t>
      </w:r>
    </w:p>
    <w:p w:rsidR="00241DEF" w:rsidRDefault="00241DEF" w:rsidP="00241DEF">
      <w:pPr>
        <w:spacing w:after="120" w:line="300" w:lineRule="atLeast"/>
        <w:ind w:firstLine="709"/>
        <w:jc w:val="both"/>
        <w:rPr>
          <w:rFonts w:ascii="Verdana" w:hAnsi="Verdana"/>
          <w:sz w:val="18"/>
          <w:szCs w:val="18"/>
        </w:rPr>
      </w:pPr>
      <w:r w:rsidRPr="00471168">
        <w:rPr>
          <w:rFonts w:ascii="Verdana" w:hAnsi="Verdana"/>
          <w:sz w:val="18"/>
          <w:szCs w:val="18"/>
        </w:rPr>
        <w:t xml:space="preserve">İzmir </w:t>
      </w:r>
      <w:r>
        <w:rPr>
          <w:rFonts w:ascii="Verdana" w:hAnsi="Verdana"/>
          <w:sz w:val="18"/>
          <w:szCs w:val="18"/>
        </w:rPr>
        <w:t>11. Asliye Ceza Mahkemesi’ndeki duruşmaya katılan sanıkların savunmalarını alan hâkim, ifadeleri alınamayan üç sanık hakkında yakalama kararı çıkararak duruşmayı 8 Eylül 2015’e erteledi.</w:t>
      </w:r>
    </w:p>
    <w:p w:rsidR="00241DEF" w:rsidRPr="00735D37" w:rsidRDefault="00241DEF" w:rsidP="00241DEF">
      <w:pPr>
        <w:spacing w:after="120" w:line="300" w:lineRule="atLeast"/>
        <w:ind w:firstLine="709"/>
        <w:jc w:val="both"/>
        <w:rPr>
          <w:rFonts w:ascii="Verdana" w:hAnsi="Verdana"/>
          <w:b/>
          <w:sz w:val="18"/>
          <w:szCs w:val="18"/>
        </w:rPr>
      </w:pPr>
      <w:r>
        <w:rPr>
          <w:rFonts w:ascii="Verdana" w:hAnsi="Verdana"/>
          <w:b/>
          <w:sz w:val="18"/>
          <w:szCs w:val="18"/>
        </w:rPr>
        <w:t xml:space="preserve">(04/083) </w:t>
      </w:r>
      <w:r w:rsidRPr="00735D37">
        <w:rPr>
          <w:rFonts w:ascii="Verdana" w:hAnsi="Verdana"/>
          <w:b/>
          <w:sz w:val="18"/>
          <w:szCs w:val="18"/>
        </w:rPr>
        <w:t xml:space="preserve">İstanbul’da </w:t>
      </w:r>
      <w:r>
        <w:rPr>
          <w:rFonts w:ascii="Verdana" w:hAnsi="Verdana"/>
          <w:b/>
          <w:sz w:val="18"/>
          <w:szCs w:val="18"/>
        </w:rPr>
        <w:t>Haklarında İddianame Hazırlanan Kişiler</w:t>
      </w:r>
      <w:r w:rsidRPr="00735D37">
        <w:rPr>
          <w:rFonts w:ascii="Verdana" w:hAnsi="Verdana"/>
          <w:b/>
          <w:sz w:val="18"/>
          <w:szCs w:val="18"/>
        </w:rPr>
        <w:t>…</w:t>
      </w:r>
    </w:p>
    <w:p w:rsidR="00241DEF" w:rsidRDefault="00241DEF" w:rsidP="00241DEF">
      <w:pPr>
        <w:spacing w:after="120" w:line="300" w:lineRule="atLeast"/>
        <w:ind w:firstLine="709"/>
        <w:jc w:val="both"/>
        <w:rPr>
          <w:rFonts w:ascii="Verdana" w:hAnsi="Verdana"/>
          <w:sz w:val="18"/>
          <w:szCs w:val="18"/>
        </w:rPr>
      </w:pPr>
      <w:r w:rsidRPr="00735D37">
        <w:rPr>
          <w:rFonts w:ascii="Verdana" w:hAnsi="Verdana"/>
          <w:sz w:val="18"/>
          <w:szCs w:val="18"/>
        </w:rPr>
        <w:t xml:space="preserve">İstanbul’un Üsküdar İlçesi’nde bulunan </w:t>
      </w:r>
      <w:proofErr w:type="spellStart"/>
      <w:r w:rsidRPr="00735D37">
        <w:rPr>
          <w:rFonts w:ascii="Verdana" w:hAnsi="Verdana"/>
          <w:sz w:val="18"/>
          <w:szCs w:val="18"/>
        </w:rPr>
        <w:t>Validebağ</w:t>
      </w:r>
      <w:proofErr w:type="spellEnd"/>
      <w:r w:rsidRPr="00735D37">
        <w:rPr>
          <w:rFonts w:ascii="Verdana" w:hAnsi="Verdana"/>
          <w:sz w:val="18"/>
          <w:szCs w:val="18"/>
        </w:rPr>
        <w:t xml:space="preserve"> Korusu’nun yanında sürdürülen inşaata tepki göstermek amacıyla </w:t>
      </w:r>
      <w:r>
        <w:rPr>
          <w:rFonts w:ascii="Verdana" w:hAnsi="Verdana"/>
          <w:sz w:val="18"/>
          <w:szCs w:val="18"/>
        </w:rPr>
        <w:t>10</w:t>
      </w:r>
      <w:r w:rsidRPr="00735D37">
        <w:rPr>
          <w:rFonts w:ascii="Verdana" w:hAnsi="Verdana"/>
          <w:sz w:val="18"/>
          <w:szCs w:val="18"/>
        </w:rPr>
        <w:t xml:space="preserve"> Kasım 2014’te yapılan eyleme polis ekiplerinin biber gazı ve plastik mermili silahlarla müdahale etmesi</w:t>
      </w:r>
      <w:r>
        <w:rPr>
          <w:rFonts w:ascii="Verdana" w:hAnsi="Verdana"/>
          <w:sz w:val="18"/>
          <w:szCs w:val="18"/>
        </w:rPr>
        <w:t>nin ardından başlatılan soruşturma sonunda iddianame hazırlandığı 8 Nisan 2015’te öğrenildi.</w:t>
      </w:r>
    </w:p>
    <w:p w:rsidR="00241DEF" w:rsidRDefault="00241DEF" w:rsidP="00241DEF">
      <w:pPr>
        <w:spacing w:after="120" w:line="300" w:lineRule="atLeast"/>
        <w:ind w:firstLine="709"/>
        <w:jc w:val="both"/>
        <w:rPr>
          <w:rFonts w:ascii="Verdana" w:hAnsi="Verdana"/>
          <w:sz w:val="18"/>
          <w:szCs w:val="18"/>
        </w:rPr>
      </w:pPr>
      <w:r>
        <w:rPr>
          <w:rFonts w:ascii="Verdana" w:hAnsi="Verdana"/>
          <w:sz w:val="18"/>
          <w:szCs w:val="18"/>
        </w:rPr>
        <w:t>15 kişinin şüpheli olarak yer aldığı iddianamede şüpheliler “2911 sayılı Toplantı ve Gösteri Yürüyüşleri Yasası’na muhalefet etmekle” ve “görevli polise direnmekle” suçlanıyor. Anadolu Cumhuriyet Başsavcılığı tarafından hazırlanan iddianame değerlendirilmesi için ilgili asliye ceza mahkemesine gönderildi.</w:t>
      </w:r>
    </w:p>
    <w:p w:rsidR="00241DEF" w:rsidRDefault="00241DEF" w:rsidP="00241DEF">
      <w:pPr>
        <w:spacing w:after="120" w:line="300" w:lineRule="atLeast"/>
        <w:ind w:firstLine="709"/>
        <w:jc w:val="both"/>
        <w:rPr>
          <w:rFonts w:ascii="Verdana" w:hAnsi="Verdana"/>
          <w:b/>
          <w:sz w:val="18"/>
          <w:szCs w:val="18"/>
        </w:rPr>
      </w:pPr>
      <w:r>
        <w:rPr>
          <w:rFonts w:ascii="Verdana" w:hAnsi="Verdana"/>
          <w:b/>
          <w:sz w:val="18"/>
          <w:szCs w:val="18"/>
        </w:rPr>
        <w:t>(04/084) İstanbul’da Yasaklanan Konser…</w:t>
      </w:r>
    </w:p>
    <w:p w:rsidR="00241DEF" w:rsidRPr="00241DEF" w:rsidRDefault="00241DEF" w:rsidP="00241DEF">
      <w:pPr>
        <w:spacing w:after="120" w:line="300" w:lineRule="atLeast"/>
        <w:ind w:firstLine="709"/>
        <w:jc w:val="both"/>
        <w:rPr>
          <w:rFonts w:ascii="Verdana" w:hAnsi="Verdana"/>
          <w:sz w:val="18"/>
          <w:szCs w:val="18"/>
        </w:rPr>
      </w:pPr>
      <w:r w:rsidRPr="00A417F3">
        <w:rPr>
          <w:rFonts w:ascii="Verdana" w:hAnsi="Verdana"/>
          <w:sz w:val="18"/>
          <w:szCs w:val="18"/>
        </w:rPr>
        <w:t xml:space="preserve">Grup </w:t>
      </w:r>
      <w:proofErr w:type="spellStart"/>
      <w:r w:rsidRPr="00A417F3">
        <w:rPr>
          <w:rFonts w:ascii="Verdana" w:hAnsi="Verdana"/>
          <w:sz w:val="18"/>
          <w:szCs w:val="18"/>
        </w:rPr>
        <w:t>Yorum’un</w:t>
      </w:r>
      <w:proofErr w:type="spellEnd"/>
      <w:r w:rsidRPr="00A417F3">
        <w:rPr>
          <w:rFonts w:ascii="Verdana" w:hAnsi="Verdana"/>
          <w:sz w:val="18"/>
          <w:szCs w:val="18"/>
        </w:rPr>
        <w:t xml:space="preserve"> Bakırköy Belediyesi’nden </w:t>
      </w:r>
      <w:r>
        <w:rPr>
          <w:rFonts w:ascii="Verdana" w:hAnsi="Verdana"/>
          <w:sz w:val="18"/>
          <w:szCs w:val="18"/>
        </w:rPr>
        <w:t xml:space="preserve">(İstanbul) </w:t>
      </w:r>
      <w:r w:rsidRPr="00A417F3">
        <w:rPr>
          <w:rFonts w:ascii="Verdana" w:hAnsi="Verdana"/>
          <w:sz w:val="18"/>
          <w:szCs w:val="18"/>
        </w:rPr>
        <w:t>alınan izin ve alan tahsisiyle Bakırköy Halk Pazarı</w:t>
      </w:r>
      <w:r>
        <w:rPr>
          <w:rFonts w:ascii="Verdana" w:hAnsi="Verdana"/>
          <w:sz w:val="18"/>
          <w:szCs w:val="18"/>
        </w:rPr>
        <w:t>’</w:t>
      </w:r>
      <w:r w:rsidRPr="00A417F3">
        <w:rPr>
          <w:rFonts w:ascii="Verdana" w:hAnsi="Verdana"/>
          <w:sz w:val="18"/>
          <w:szCs w:val="18"/>
        </w:rPr>
        <w:t xml:space="preserve">nda </w:t>
      </w:r>
      <w:r>
        <w:rPr>
          <w:rFonts w:ascii="Verdana" w:hAnsi="Verdana"/>
          <w:sz w:val="18"/>
          <w:szCs w:val="18"/>
        </w:rPr>
        <w:t xml:space="preserve">12 Nisan 2015’te </w:t>
      </w:r>
      <w:r w:rsidRPr="00A417F3">
        <w:rPr>
          <w:rFonts w:ascii="Verdana" w:hAnsi="Verdana"/>
          <w:sz w:val="18"/>
          <w:szCs w:val="18"/>
        </w:rPr>
        <w:t>düzenleyeceği konser</w:t>
      </w:r>
      <w:r>
        <w:rPr>
          <w:rFonts w:ascii="Verdana" w:hAnsi="Verdana"/>
          <w:sz w:val="18"/>
          <w:szCs w:val="18"/>
        </w:rPr>
        <w:t xml:space="preserve">in Bakırköy Kaymakamlığı’nın “kamu güvenliği” görüşü doğrultusunda </w:t>
      </w:r>
      <w:r w:rsidRPr="00A417F3">
        <w:rPr>
          <w:rFonts w:ascii="Verdana" w:hAnsi="Verdana"/>
          <w:sz w:val="18"/>
          <w:szCs w:val="18"/>
        </w:rPr>
        <w:t>İstanbul Valiliği</w:t>
      </w:r>
      <w:r>
        <w:rPr>
          <w:rFonts w:ascii="Verdana" w:hAnsi="Verdana"/>
          <w:sz w:val="18"/>
          <w:szCs w:val="18"/>
        </w:rPr>
        <w:t xml:space="preserve"> tarafından yasaklandığı 8 Nisan 2015’te öğrenildi.</w:t>
      </w:r>
      <w:bookmarkEnd w:id="0"/>
    </w:p>
    <w:sectPr w:rsidR="00241DEF" w:rsidRPr="00241DE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9E5" w:rsidRDefault="002859E5">
      <w:r>
        <w:separator/>
      </w:r>
    </w:p>
  </w:endnote>
  <w:endnote w:type="continuationSeparator" w:id="0">
    <w:p w:rsidR="002859E5" w:rsidRDefault="0028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9E5" w:rsidRDefault="002859E5">
      <w:r>
        <w:separator/>
      </w:r>
    </w:p>
  </w:footnote>
  <w:footnote w:type="continuationSeparator" w:id="0">
    <w:p w:rsidR="002859E5" w:rsidRDefault="002859E5">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241DEF" w:rsidRPr="00241DEF">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0503F"/>
    <w:rsid w:val="00167BD7"/>
    <w:rsid w:val="00176682"/>
    <w:rsid w:val="001C5C18"/>
    <w:rsid w:val="001E71B4"/>
    <w:rsid w:val="00241DEF"/>
    <w:rsid w:val="00247057"/>
    <w:rsid w:val="002859E5"/>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97724-BF30-45CF-A95D-F9D4C987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4698</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5511</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2015-04-09T09:40:00Z</dcterms:created>
  <dcterms:modified xsi:type="dcterms:W3CDTF">2015-04-09T09:40:00Z</dcterms:modified>
</cp:coreProperties>
</file>