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91814200"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9934B3"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29 </w:t>
      </w:r>
      <w:r w:rsidRPr="009934B3">
        <w:rPr>
          <w:rFonts w:ascii="Verdana" w:hAnsi="Verdana" w:cs="Tahoma"/>
          <w:b/>
          <w:sz w:val="18"/>
          <w:szCs w:val="18"/>
        </w:rPr>
        <w:t>Nisan 2015 Günlük İnsan Hakları Raporu</w:t>
      </w:r>
    </w:p>
    <w:p w:rsidR="009934B3" w:rsidRDefault="009934B3" w:rsidP="009934B3">
      <w:pPr>
        <w:spacing w:after="120" w:line="300" w:lineRule="atLeast"/>
        <w:ind w:firstLine="709"/>
        <w:jc w:val="both"/>
        <w:rPr>
          <w:rFonts w:ascii="Verdana" w:hAnsi="Verdana"/>
          <w:b/>
          <w:sz w:val="18"/>
          <w:szCs w:val="18"/>
        </w:rPr>
      </w:pPr>
      <w:r>
        <w:rPr>
          <w:rFonts w:ascii="Verdana" w:hAnsi="Verdana"/>
          <w:b/>
          <w:sz w:val="18"/>
          <w:szCs w:val="18"/>
        </w:rPr>
        <w:t xml:space="preserve">(04/198) </w:t>
      </w:r>
      <w:proofErr w:type="spellStart"/>
      <w:r>
        <w:rPr>
          <w:rFonts w:ascii="Verdana" w:hAnsi="Verdana"/>
          <w:b/>
          <w:sz w:val="18"/>
          <w:szCs w:val="18"/>
        </w:rPr>
        <w:t>Hrant</w:t>
      </w:r>
      <w:proofErr w:type="spellEnd"/>
      <w:r>
        <w:rPr>
          <w:rFonts w:ascii="Verdana" w:hAnsi="Verdana"/>
          <w:b/>
          <w:sz w:val="18"/>
          <w:szCs w:val="18"/>
        </w:rPr>
        <w:t xml:space="preserve"> Dink Cinayeti Davası…</w:t>
      </w:r>
    </w:p>
    <w:p w:rsidR="009934B3" w:rsidRPr="008606EC" w:rsidRDefault="009934B3" w:rsidP="009934B3">
      <w:pPr>
        <w:spacing w:after="120" w:line="300" w:lineRule="atLeast"/>
        <w:ind w:firstLine="709"/>
        <w:jc w:val="both"/>
        <w:rPr>
          <w:rFonts w:ascii="Verdana" w:hAnsi="Verdana"/>
          <w:sz w:val="18"/>
          <w:szCs w:val="18"/>
        </w:rPr>
      </w:pPr>
      <w:proofErr w:type="spellStart"/>
      <w:r w:rsidRPr="003C07D0">
        <w:rPr>
          <w:rFonts w:ascii="Verdana" w:hAnsi="Verdana"/>
          <w:sz w:val="18"/>
          <w:szCs w:val="18"/>
        </w:rPr>
        <w:t>Hrant</w:t>
      </w:r>
      <w:proofErr w:type="spellEnd"/>
      <w:r w:rsidRPr="003C07D0">
        <w:rPr>
          <w:rFonts w:ascii="Verdana" w:hAnsi="Verdana"/>
          <w:sz w:val="18"/>
          <w:szCs w:val="18"/>
        </w:rPr>
        <w:t xml:space="preserve"> </w:t>
      </w:r>
      <w:proofErr w:type="spellStart"/>
      <w:r w:rsidRPr="003C07D0">
        <w:rPr>
          <w:rFonts w:ascii="Verdana" w:hAnsi="Verdana"/>
          <w:sz w:val="18"/>
          <w:szCs w:val="18"/>
        </w:rPr>
        <w:t>Dink’in</w:t>
      </w:r>
      <w:proofErr w:type="spellEnd"/>
      <w:r w:rsidRPr="003C07D0">
        <w:rPr>
          <w:rFonts w:ascii="Verdana" w:hAnsi="Verdana"/>
          <w:sz w:val="18"/>
          <w:szCs w:val="18"/>
        </w:rPr>
        <w:t xml:space="preserve"> </w:t>
      </w:r>
      <w:r>
        <w:rPr>
          <w:rFonts w:ascii="Verdana" w:hAnsi="Verdana"/>
          <w:sz w:val="18"/>
          <w:szCs w:val="18"/>
        </w:rPr>
        <w:t>öldürülmesiyle ilgili</w:t>
      </w:r>
      <w:r w:rsidRPr="003C07D0">
        <w:rPr>
          <w:rFonts w:ascii="Verdana" w:hAnsi="Verdana"/>
          <w:sz w:val="18"/>
          <w:szCs w:val="18"/>
        </w:rPr>
        <w:t xml:space="preserve"> yargılamaya 23 Ocak 2015’te devam edildi.</w:t>
      </w:r>
      <w:r>
        <w:rPr>
          <w:rFonts w:ascii="Verdana" w:hAnsi="Verdana"/>
          <w:sz w:val="18"/>
          <w:szCs w:val="18"/>
        </w:rPr>
        <w:t xml:space="preserve"> </w:t>
      </w:r>
      <w:r w:rsidRPr="003C07D0">
        <w:rPr>
          <w:rFonts w:ascii="Verdana" w:hAnsi="Verdana"/>
          <w:sz w:val="18"/>
          <w:szCs w:val="18"/>
        </w:rPr>
        <w:t xml:space="preserve">Çağlayan (İstanbul) 5. Ağır Ceza Mahkemesi’ndeki duruşmada Dink ailesinin avukatlarının tüm taleplerini </w:t>
      </w:r>
      <w:r>
        <w:rPr>
          <w:rFonts w:ascii="Verdana" w:hAnsi="Verdana"/>
          <w:sz w:val="18"/>
          <w:szCs w:val="18"/>
        </w:rPr>
        <w:t xml:space="preserve">bir kez daha </w:t>
      </w:r>
      <w:r w:rsidRPr="003C07D0">
        <w:rPr>
          <w:rFonts w:ascii="Verdana" w:hAnsi="Verdana"/>
          <w:sz w:val="18"/>
          <w:szCs w:val="18"/>
        </w:rPr>
        <w:t xml:space="preserve">reddeden mahkeme heyeti, duruşmayı </w:t>
      </w:r>
      <w:r>
        <w:rPr>
          <w:rFonts w:ascii="Verdana" w:hAnsi="Verdana"/>
          <w:sz w:val="18"/>
          <w:szCs w:val="18"/>
        </w:rPr>
        <w:t>3 Eylül</w:t>
      </w:r>
      <w:r w:rsidRPr="003C07D0">
        <w:rPr>
          <w:rFonts w:ascii="Verdana" w:hAnsi="Verdana"/>
          <w:sz w:val="18"/>
          <w:szCs w:val="18"/>
        </w:rPr>
        <w:t xml:space="preserve"> 2015’e erteledi.</w:t>
      </w:r>
    </w:p>
    <w:p w:rsidR="009934B3" w:rsidRDefault="009934B3" w:rsidP="009934B3">
      <w:pPr>
        <w:spacing w:after="120" w:line="300" w:lineRule="atLeast"/>
        <w:ind w:firstLine="709"/>
        <w:jc w:val="both"/>
        <w:rPr>
          <w:rFonts w:ascii="Verdana" w:hAnsi="Verdana"/>
          <w:b/>
          <w:sz w:val="18"/>
          <w:szCs w:val="18"/>
        </w:rPr>
      </w:pPr>
      <w:r>
        <w:rPr>
          <w:rFonts w:ascii="Verdana" w:hAnsi="Verdana"/>
          <w:b/>
          <w:sz w:val="18"/>
          <w:szCs w:val="18"/>
        </w:rPr>
        <w:t>(04/199) Cezaevlerinde Baskılar…</w:t>
      </w:r>
    </w:p>
    <w:p w:rsidR="009934B3" w:rsidRPr="00EA7914" w:rsidRDefault="009934B3" w:rsidP="009934B3">
      <w:pPr>
        <w:spacing w:after="120" w:line="300" w:lineRule="atLeast"/>
        <w:ind w:firstLine="709"/>
        <w:jc w:val="both"/>
        <w:rPr>
          <w:rFonts w:ascii="Verdana" w:hAnsi="Verdana"/>
          <w:sz w:val="18"/>
          <w:szCs w:val="18"/>
        </w:rPr>
      </w:pPr>
      <w:r w:rsidRPr="00EA7914">
        <w:rPr>
          <w:rFonts w:ascii="Verdana" w:hAnsi="Verdana"/>
          <w:sz w:val="18"/>
          <w:szCs w:val="18"/>
        </w:rPr>
        <w:t>Emniyet Genel Müdürlüğü bünyesinde görevli polislere yönelik “Yasadışı Dinleme Soruşturması” kapsamında İstanbul’da 2014 yılının Kasım ayında tutuklanarak Silivri L Tipi Cezaevi’ne gönderilen Komiser Ahmet Özdil’in böbrek rahatsızlığının hayati risk taşımasına rağmen ameliyat edilmediği 29 Nisan 2015’te öğrenildi.</w:t>
      </w:r>
    </w:p>
    <w:p w:rsidR="009934B3" w:rsidRDefault="009934B3" w:rsidP="009934B3">
      <w:pPr>
        <w:spacing w:after="120" w:line="300" w:lineRule="atLeast"/>
        <w:ind w:firstLine="709"/>
        <w:jc w:val="both"/>
        <w:rPr>
          <w:rFonts w:ascii="Verdana" w:hAnsi="Verdana"/>
          <w:b/>
          <w:sz w:val="18"/>
          <w:szCs w:val="18"/>
        </w:rPr>
      </w:pPr>
      <w:r>
        <w:rPr>
          <w:rFonts w:ascii="Verdana" w:hAnsi="Verdana"/>
          <w:b/>
          <w:sz w:val="18"/>
          <w:szCs w:val="18"/>
        </w:rPr>
        <w:t>(04/200) Köşe Yazısı Nedeniyle Yargılanan Yazar…</w:t>
      </w:r>
    </w:p>
    <w:p w:rsidR="009934B3" w:rsidRDefault="009934B3" w:rsidP="009934B3">
      <w:pPr>
        <w:spacing w:after="120" w:line="300" w:lineRule="atLeast"/>
        <w:ind w:firstLine="709"/>
        <w:jc w:val="both"/>
        <w:rPr>
          <w:rFonts w:ascii="Verdana" w:hAnsi="Verdana"/>
          <w:sz w:val="18"/>
          <w:szCs w:val="18"/>
        </w:rPr>
      </w:pPr>
      <w:r>
        <w:rPr>
          <w:rFonts w:ascii="Verdana" w:hAnsi="Verdana"/>
          <w:sz w:val="18"/>
          <w:szCs w:val="18"/>
        </w:rPr>
        <w:t>Zaman G</w:t>
      </w:r>
      <w:r w:rsidRPr="008606EC">
        <w:rPr>
          <w:rFonts w:ascii="Verdana" w:hAnsi="Verdana"/>
          <w:sz w:val="18"/>
          <w:szCs w:val="18"/>
        </w:rPr>
        <w:t xml:space="preserve">azetesi yazarı </w:t>
      </w:r>
      <w:proofErr w:type="spellStart"/>
      <w:r w:rsidRPr="008606EC">
        <w:rPr>
          <w:rFonts w:ascii="Verdana" w:hAnsi="Verdana"/>
          <w:sz w:val="18"/>
          <w:szCs w:val="18"/>
        </w:rPr>
        <w:t>Mümtazer</w:t>
      </w:r>
      <w:proofErr w:type="spellEnd"/>
      <w:r w:rsidRPr="008606EC">
        <w:rPr>
          <w:rFonts w:ascii="Verdana" w:hAnsi="Verdana"/>
          <w:sz w:val="18"/>
          <w:szCs w:val="18"/>
        </w:rPr>
        <w:t xml:space="preserve"> </w:t>
      </w:r>
      <w:proofErr w:type="spellStart"/>
      <w:r w:rsidRPr="008606EC">
        <w:rPr>
          <w:rFonts w:ascii="Verdana" w:hAnsi="Verdana"/>
          <w:sz w:val="18"/>
          <w:szCs w:val="18"/>
        </w:rPr>
        <w:t>Türköne</w:t>
      </w:r>
      <w:proofErr w:type="spellEnd"/>
      <w:r>
        <w:rPr>
          <w:rFonts w:ascii="Verdana" w:hAnsi="Verdana"/>
          <w:sz w:val="18"/>
          <w:szCs w:val="18"/>
        </w:rPr>
        <w:t xml:space="preserve"> hakkında </w:t>
      </w:r>
      <w:r w:rsidRPr="008606EC">
        <w:rPr>
          <w:rFonts w:ascii="Verdana" w:hAnsi="Verdana"/>
          <w:sz w:val="18"/>
          <w:szCs w:val="18"/>
        </w:rPr>
        <w:t>16 Mart 2014</w:t>
      </w:r>
      <w:r>
        <w:rPr>
          <w:rFonts w:ascii="Verdana" w:hAnsi="Verdana"/>
          <w:sz w:val="18"/>
          <w:szCs w:val="18"/>
        </w:rPr>
        <w:t>’de yazdığı “</w:t>
      </w:r>
      <w:r w:rsidRPr="008606EC">
        <w:rPr>
          <w:rFonts w:ascii="Verdana" w:hAnsi="Verdana"/>
          <w:sz w:val="18"/>
          <w:szCs w:val="18"/>
        </w:rPr>
        <w:t>Mecbur olmasa bu kadar kötü olur mu?</w:t>
      </w:r>
      <w:r>
        <w:rPr>
          <w:rFonts w:ascii="Verdana" w:hAnsi="Verdana"/>
          <w:sz w:val="18"/>
          <w:szCs w:val="18"/>
        </w:rPr>
        <w:t>”</w:t>
      </w:r>
      <w:r w:rsidRPr="008606EC">
        <w:rPr>
          <w:rFonts w:ascii="Verdana" w:hAnsi="Verdana"/>
          <w:sz w:val="18"/>
          <w:szCs w:val="18"/>
        </w:rPr>
        <w:t xml:space="preserve"> başlıklı yazıda </w:t>
      </w:r>
      <w:r>
        <w:rPr>
          <w:rFonts w:ascii="Verdana" w:hAnsi="Verdana"/>
          <w:sz w:val="18"/>
          <w:szCs w:val="18"/>
        </w:rPr>
        <w:t xml:space="preserve">yer alan ve </w:t>
      </w:r>
      <w:r w:rsidRPr="00A945C0">
        <w:rPr>
          <w:rFonts w:ascii="Verdana" w:hAnsi="Verdana"/>
          <w:i/>
          <w:sz w:val="18"/>
          <w:szCs w:val="18"/>
        </w:rPr>
        <w:t>“ölü sevici”</w:t>
      </w:r>
      <w:r>
        <w:rPr>
          <w:rFonts w:ascii="Verdana" w:hAnsi="Verdana"/>
          <w:sz w:val="18"/>
          <w:szCs w:val="18"/>
        </w:rPr>
        <w:t xml:space="preserve"> anlamına gelen </w:t>
      </w:r>
      <w:r w:rsidRPr="00A945C0">
        <w:rPr>
          <w:rFonts w:ascii="Verdana" w:hAnsi="Verdana"/>
          <w:i/>
          <w:sz w:val="18"/>
          <w:szCs w:val="18"/>
        </w:rPr>
        <w:t>“</w:t>
      </w:r>
      <w:proofErr w:type="spellStart"/>
      <w:r w:rsidRPr="00A945C0">
        <w:rPr>
          <w:rFonts w:ascii="Verdana" w:hAnsi="Verdana"/>
          <w:i/>
          <w:sz w:val="18"/>
          <w:szCs w:val="18"/>
        </w:rPr>
        <w:t>nekrofil</w:t>
      </w:r>
      <w:proofErr w:type="spellEnd"/>
      <w:r w:rsidRPr="00A945C0">
        <w:rPr>
          <w:rFonts w:ascii="Verdana" w:hAnsi="Verdana"/>
          <w:i/>
          <w:sz w:val="18"/>
          <w:szCs w:val="18"/>
        </w:rPr>
        <w:t>”</w:t>
      </w:r>
      <w:r>
        <w:rPr>
          <w:rFonts w:ascii="Verdana" w:hAnsi="Verdana"/>
          <w:sz w:val="18"/>
          <w:szCs w:val="18"/>
        </w:rPr>
        <w:t xml:space="preserve"> sözcüğüyle Recep Tayyip Erdoğan’</w:t>
      </w:r>
      <w:r w:rsidRPr="008606EC">
        <w:rPr>
          <w:rFonts w:ascii="Verdana" w:hAnsi="Verdana"/>
          <w:sz w:val="18"/>
          <w:szCs w:val="18"/>
        </w:rPr>
        <w:t xml:space="preserve">a hakaret ettiği iddiasıyla </w:t>
      </w:r>
      <w:r>
        <w:rPr>
          <w:rFonts w:ascii="Verdana" w:hAnsi="Verdana"/>
          <w:sz w:val="18"/>
          <w:szCs w:val="18"/>
        </w:rPr>
        <w:t>açılan davaya 28 Nisan 2015’te devam edildi.</w:t>
      </w:r>
    </w:p>
    <w:p w:rsidR="009934B3" w:rsidRDefault="009934B3" w:rsidP="009934B3">
      <w:pPr>
        <w:spacing w:after="120" w:line="300" w:lineRule="atLeast"/>
        <w:ind w:firstLine="709"/>
        <w:jc w:val="both"/>
        <w:rPr>
          <w:rFonts w:ascii="Verdana" w:hAnsi="Verdana"/>
          <w:sz w:val="18"/>
          <w:szCs w:val="18"/>
        </w:rPr>
      </w:pPr>
      <w:r>
        <w:rPr>
          <w:rFonts w:ascii="Verdana" w:hAnsi="Verdana"/>
          <w:sz w:val="18"/>
          <w:szCs w:val="18"/>
        </w:rPr>
        <w:t xml:space="preserve">Bakırköy 2. Asliye Ceza Mahkemesi’ndeki duruşmada “kamu görevlisine görevinden dolayı hakaret ettiği” suçlamasıyla yargılanan </w:t>
      </w:r>
      <w:proofErr w:type="spellStart"/>
      <w:r>
        <w:rPr>
          <w:rFonts w:ascii="Verdana" w:hAnsi="Verdana"/>
          <w:sz w:val="18"/>
          <w:szCs w:val="18"/>
        </w:rPr>
        <w:t>Mümtazer</w:t>
      </w:r>
      <w:proofErr w:type="spellEnd"/>
      <w:r>
        <w:rPr>
          <w:rFonts w:ascii="Verdana" w:hAnsi="Verdana"/>
          <w:sz w:val="18"/>
          <w:szCs w:val="18"/>
        </w:rPr>
        <w:t xml:space="preserve"> </w:t>
      </w:r>
      <w:proofErr w:type="spellStart"/>
      <w:r>
        <w:rPr>
          <w:rFonts w:ascii="Verdana" w:hAnsi="Verdana"/>
          <w:sz w:val="18"/>
          <w:szCs w:val="18"/>
        </w:rPr>
        <w:t>Türköne’nin</w:t>
      </w:r>
      <w:proofErr w:type="spellEnd"/>
      <w:r>
        <w:rPr>
          <w:rFonts w:ascii="Verdana" w:hAnsi="Verdana"/>
          <w:sz w:val="18"/>
          <w:szCs w:val="18"/>
        </w:rPr>
        <w:t xml:space="preserve"> ifadesini alan hâkim duruşmayı erteledi.</w:t>
      </w:r>
    </w:p>
    <w:p w:rsidR="009934B3" w:rsidRDefault="009934B3" w:rsidP="009934B3">
      <w:pPr>
        <w:spacing w:after="120" w:line="300" w:lineRule="atLeast"/>
        <w:ind w:firstLine="709"/>
        <w:jc w:val="both"/>
        <w:rPr>
          <w:rFonts w:ascii="Verdana" w:hAnsi="Verdana"/>
          <w:b/>
          <w:sz w:val="18"/>
          <w:szCs w:val="18"/>
        </w:rPr>
      </w:pPr>
      <w:r>
        <w:rPr>
          <w:rFonts w:ascii="Verdana" w:hAnsi="Verdana"/>
          <w:b/>
          <w:sz w:val="18"/>
          <w:szCs w:val="18"/>
        </w:rPr>
        <w:lastRenderedPageBreak/>
        <w:t>(04/201) İstanbul’da Eyleme Müdahale…</w:t>
      </w:r>
    </w:p>
    <w:p w:rsidR="009934B3" w:rsidRPr="000946B2" w:rsidRDefault="009934B3" w:rsidP="009934B3">
      <w:pPr>
        <w:spacing w:after="120" w:line="300" w:lineRule="atLeast"/>
        <w:ind w:firstLine="709"/>
        <w:jc w:val="both"/>
        <w:rPr>
          <w:rFonts w:ascii="Verdana" w:hAnsi="Verdana"/>
          <w:sz w:val="18"/>
          <w:szCs w:val="18"/>
        </w:rPr>
      </w:pPr>
      <w:proofErr w:type="spellStart"/>
      <w:r w:rsidRPr="000946B2">
        <w:rPr>
          <w:rFonts w:ascii="Verdana" w:hAnsi="Verdana"/>
          <w:sz w:val="18"/>
          <w:szCs w:val="18"/>
        </w:rPr>
        <w:t>Şakran</w:t>
      </w:r>
      <w:proofErr w:type="spellEnd"/>
      <w:r w:rsidRPr="000946B2">
        <w:rPr>
          <w:rFonts w:ascii="Verdana" w:hAnsi="Verdana"/>
          <w:sz w:val="18"/>
          <w:szCs w:val="18"/>
        </w:rPr>
        <w:t xml:space="preserve"> (İzmir) Çocuk Cezaevi’nde tutulan çocukların tecavüze uğradığına dair iddiaların kamuoyuna yansıması üzerine sorumluların yargılanması talebiyle 28 Nisan 2015’te Aile ve Sosyal Politikalar Bakanlığı İstanbul İl Müdürlüğü’nü işgal eden Sosyalist Demokrasi Partisi (SDP) ve Türkiye Gerçeği üyesi 10 kadın darp edilerek gözaltına alındı.</w:t>
      </w:r>
    </w:p>
    <w:p w:rsidR="009934B3" w:rsidRDefault="009934B3" w:rsidP="009934B3">
      <w:pPr>
        <w:spacing w:after="120" w:line="300" w:lineRule="atLeast"/>
        <w:ind w:firstLine="709"/>
        <w:jc w:val="both"/>
        <w:rPr>
          <w:rFonts w:ascii="Verdana" w:hAnsi="Verdana"/>
          <w:b/>
          <w:sz w:val="18"/>
          <w:szCs w:val="18"/>
        </w:rPr>
      </w:pPr>
      <w:r>
        <w:rPr>
          <w:rFonts w:ascii="Verdana" w:hAnsi="Verdana"/>
          <w:b/>
          <w:sz w:val="18"/>
          <w:szCs w:val="18"/>
        </w:rPr>
        <w:t>(04/202) Hakkâri’de Cenaze Törenine Müdahale…</w:t>
      </w:r>
    </w:p>
    <w:p w:rsidR="009934B3" w:rsidRPr="008606EC" w:rsidRDefault="009934B3" w:rsidP="009934B3">
      <w:pPr>
        <w:spacing w:after="120" w:line="300" w:lineRule="atLeast"/>
        <w:ind w:firstLine="709"/>
        <w:jc w:val="both"/>
        <w:rPr>
          <w:rFonts w:ascii="Verdana" w:hAnsi="Verdana"/>
          <w:sz w:val="18"/>
          <w:szCs w:val="18"/>
        </w:rPr>
      </w:pPr>
      <w:proofErr w:type="spellStart"/>
      <w:r>
        <w:rPr>
          <w:rFonts w:ascii="Verdana" w:hAnsi="Verdana"/>
          <w:sz w:val="18"/>
          <w:szCs w:val="18"/>
        </w:rPr>
        <w:t>Kobanê’</w:t>
      </w:r>
      <w:r w:rsidRPr="008606EC">
        <w:rPr>
          <w:rFonts w:ascii="Verdana" w:hAnsi="Verdana"/>
          <w:sz w:val="18"/>
          <w:szCs w:val="18"/>
        </w:rPr>
        <w:t>de</w:t>
      </w:r>
      <w:proofErr w:type="spellEnd"/>
      <w:r w:rsidRPr="008606EC">
        <w:rPr>
          <w:rFonts w:ascii="Verdana" w:hAnsi="Verdana"/>
          <w:sz w:val="18"/>
          <w:szCs w:val="18"/>
        </w:rPr>
        <w:t xml:space="preserve"> IŞİD ile girdiği çatışmada yaşamını yitiren YPG</w:t>
      </w:r>
      <w:r>
        <w:rPr>
          <w:rFonts w:ascii="Verdana" w:hAnsi="Verdana"/>
          <w:sz w:val="18"/>
          <w:szCs w:val="18"/>
        </w:rPr>
        <w:t xml:space="preserve"> militanı </w:t>
      </w:r>
      <w:r w:rsidRPr="008606EC">
        <w:rPr>
          <w:rFonts w:ascii="Verdana" w:hAnsi="Verdana"/>
          <w:sz w:val="18"/>
          <w:szCs w:val="18"/>
        </w:rPr>
        <w:t>Serbest Kartal</w:t>
      </w:r>
      <w:r>
        <w:rPr>
          <w:rFonts w:ascii="Verdana" w:hAnsi="Verdana"/>
          <w:sz w:val="18"/>
          <w:szCs w:val="18"/>
        </w:rPr>
        <w:t xml:space="preserve"> için Hakkâri’nin Yüksekova İlçesi’nde 28 Nisan 2015’te düzenlenen cenaze törenine polisin gerçek mermili silahlarla müdahale etmesi nedeniyle </w:t>
      </w:r>
      <w:r w:rsidRPr="008606EC">
        <w:rPr>
          <w:rFonts w:ascii="Verdana" w:hAnsi="Verdana"/>
          <w:sz w:val="18"/>
          <w:szCs w:val="18"/>
        </w:rPr>
        <w:t>Savaş Akbaş</w:t>
      </w:r>
      <w:r>
        <w:rPr>
          <w:rFonts w:ascii="Verdana" w:hAnsi="Verdana"/>
          <w:sz w:val="18"/>
          <w:szCs w:val="18"/>
        </w:rPr>
        <w:t xml:space="preserve"> adlı kişi bacağından vuruldu.</w:t>
      </w:r>
    </w:p>
    <w:bookmarkEnd w:id="0"/>
    <w:p w:rsidR="009934B3" w:rsidRDefault="009934B3" w:rsidP="00E4616B">
      <w:pPr>
        <w:autoSpaceDE w:val="0"/>
        <w:autoSpaceDN w:val="0"/>
        <w:adjustRightInd w:val="0"/>
        <w:spacing w:after="120" w:line="300" w:lineRule="atLeast"/>
        <w:ind w:firstLine="709"/>
        <w:jc w:val="both"/>
        <w:rPr>
          <w:rFonts w:ascii="Verdana" w:hAnsi="Verdana" w:cs="Tahoma"/>
          <w:b/>
          <w:sz w:val="18"/>
          <w:szCs w:val="18"/>
        </w:rPr>
      </w:pPr>
    </w:p>
    <w:sectPr w:rsidR="009934B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1D7" w:rsidRDefault="005031D7">
      <w:r>
        <w:separator/>
      </w:r>
    </w:p>
  </w:endnote>
  <w:endnote w:type="continuationSeparator" w:id="0">
    <w:p w:rsidR="005031D7" w:rsidRDefault="0050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Bianet.org, İndymedia.org, Sesonline.net,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1D7" w:rsidRDefault="005031D7">
      <w:r>
        <w:separator/>
      </w:r>
    </w:p>
  </w:footnote>
  <w:footnote w:type="continuationSeparator" w:id="0">
    <w:p w:rsidR="005031D7" w:rsidRDefault="005031D7">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9934B3" w:rsidRPr="009934B3">
      <w:rPr>
        <w:b/>
        <w:bCs/>
        <w:noProof/>
      </w:rPr>
      <w:t>2</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0503F"/>
    <w:rsid w:val="00167BD7"/>
    <w:rsid w:val="00176682"/>
    <w:rsid w:val="001C5C18"/>
    <w:rsid w:val="001E71B4"/>
    <w:rsid w:val="00247057"/>
    <w:rsid w:val="002D12A7"/>
    <w:rsid w:val="002D1CEF"/>
    <w:rsid w:val="002D33A9"/>
    <w:rsid w:val="002F4832"/>
    <w:rsid w:val="003308C9"/>
    <w:rsid w:val="00417C6E"/>
    <w:rsid w:val="00425C1F"/>
    <w:rsid w:val="004E3CB3"/>
    <w:rsid w:val="005031D7"/>
    <w:rsid w:val="005460F8"/>
    <w:rsid w:val="005543A2"/>
    <w:rsid w:val="005674A3"/>
    <w:rsid w:val="00591137"/>
    <w:rsid w:val="005C4B34"/>
    <w:rsid w:val="005E7F50"/>
    <w:rsid w:val="00601309"/>
    <w:rsid w:val="00672FD5"/>
    <w:rsid w:val="006A2A98"/>
    <w:rsid w:val="006B1A77"/>
    <w:rsid w:val="006C0493"/>
    <w:rsid w:val="0070081E"/>
    <w:rsid w:val="00726509"/>
    <w:rsid w:val="007346ED"/>
    <w:rsid w:val="00794998"/>
    <w:rsid w:val="007A54B6"/>
    <w:rsid w:val="007C5814"/>
    <w:rsid w:val="007E4E3E"/>
    <w:rsid w:val="00822724"/>
    <w:rsid w:val="008964AA"/>
    <w:rsid w:val="008A6096"/>
    <w:rsid w:val="009934B3"/>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CB382-67C3-4B72-87A0-2A5CE2707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2265</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2015-04-29T09:04:00Z</dcterms:created>
  <dcterms:modified xsi:type="dcterms:W3CDTF">2015-04-29T09:04:00Z</dcterms:modified>
</cp:coreProperties>
</file>