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1095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50C7E"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50C7E">
        <w:rPr>
          <w:rFonts w:ascii="Verdana" w:hAnsi="Verdana" w:cs="Tahoma"/>
          <w:b/>
          <w:sz w:val="18"/>
          <w:szCs w:val="18"/>
        </w:rPr>
        <w:t>Türkiye İnsan Hakl</w:t>
      </w:r>
      <w:r w:rsidR="006A2A98" w:rsidRPr="00A50C7E">
        <w:rPr>
          <w:rFonts w:ascii="Verdana" w:hAnsi="Verdana" w:cs="Tahoma"/>
          <w:b/>
          <w:sz w:val="18"/>
          <w:szCs w:val="18"/>
        </w:rPr>
        <w:t>arı Vakfı Dokümantasyon Merkezi</w:t>
      </w:r>
      <w:r w:rsidR="006B1A77" w:rsidRPr="00A50C7E">
        <w:rPr>
          <w:rStyle w:val="DipnotBavurusu"/>
          <w:rFonts w:ascii="Verdana" w:hAnsi="Verdana" w:cs="Tahoma"/>
          <w:b/>
          <w:sz w:val="18"/>
          <w:szCs w:val="18"/>
        </w:rPr>
        <w:footnoteReference w:id="1"/>
      </w:r>
      <w:r w:rsidR="002F4832" w:rsidRPr="00A50C7E">
        <w:rPr>
          <w:rStyle w:val="DipnotBavurusu"/>
          <w:rFonts w:ascii="Verdana" w:hAnsi="Verdana" w:cs="Tahoma"/>
          <w:b/>
          <w:sz w:val="18"/>
          <w:szCs w:val="18"/>
        </w:rPr>
        <w:footnoteReference w:id="2"/>
      </w:r>
      <w:r w:rsidR="00822724" w:rsidRPr="00A50C7E">
        <w:rPr>
          <w:rStyle w:val="DipnotBavurusu"/>
          <w:rFonts w:ascii="Verdana" w:hAnsi="Verdana" w:cs="Tahoma"/>
          <w:b/>
          <w:sz w:val="18"/>
          <w:szCs w:val="18"/>
        </w:rPr>
        <w:footnoteReference w:id="3"/>
      </w:r>
      <w:r w:rsidR="00BC6ED6" w:rsidRPr="00A50C7E">
        <w:rPr>
          <w:rStyle w:val="DipnotBavurusu"/>
          <w:rFonts w:ascii="Verdana" w:hAnsi="Verdana" w:cs="Tahoma"/>
          <w:b/>
          <w:sz w:val="18"/>
          <w:szCs w:val="18"/>
        </w:rPr>
        <w:footnoteReference w:id="4"/>
      </w:r>
    </w:p>
    <w:p w:rsidR="00EC0740" w:rsidRPr="00A50C7E" w:rsidRDefault="00EC0740" w:rsidP="00E4616B">
      <w:pPr>
        <w:autoSpaceDE w:val="0"/>
        <w:autoSpaceDN w:val="0"/>
        <w:adjustRightInd w:val="0"/>
        <w:spacing w:after="120" w:line="300" w:lineRule="atLeast"/>
        <w:ind w:firstLine="709"/>
        <w:jc w:val="both"/>
        <w:rPr>
          <w:rFonts w:ascii="Verdana" w:hAnsi="Verdana" w:cs="Tahoma"/>
          <w:b/>
          <w:sz w:val="18"/>
          <w:szCs w:val="18"/>
        </w:rPr>
      </w:pPr>
      <w:r w:rsidRPr="00A50C7E">
        <w:rPr>
          <w:rFonts w:ascii="Verdana" w:hAnsi="Verdana" w:cs="Tahoma"/>
          <w:b/>
          <w:sz w:val="18"/>
          <w:szCs w:val="18"/>
        </w:rPr>
        <w:t>27 Ağustos 2013 Günlük İnsan Hakları Raporu</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(08/151) Iğdır’da Faili Meçhul Cinayet…</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Iğdır’ın Tuzluca İlçesi’nde 26 Ağustos 2013’te Barış ve Demokrasi Partisi (BDP) ilçe yöneticisi Ali Bulut (45) elleri arkadan bağlı, ağzına cep teleonu sıkıştırılmış olarak tavana asılmış halde bulundu.</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(08/152) Siirt’te Şüpheli Asker Ölümü…</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Siirt’in Baykan İlçesi’ndeki Jandarma Komutanlığı’nda zorunlu askerlik hizmetini yerine getiren Van’ın Muradiye İlçesi’nin nüfusuna kayıtlı Maşallah T.’nin (20), 26 Ağustos 2013’te nöbette tüfeğiyle ile başına ateş ederek intihar ettiği iddia edildi.</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(08/153) Şırnak’ta Polis Aracının Ezerek Öldürdüğü Çocuk…</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 xml:space="preserve">Şırnak’ın Cizre İlçesi’nde 23 Nisan 2013’te, Tekirdağ F Tipi Cezaevi’nde devam eden açlık grevi eylemine dikkat çekmek ve toplumsal olaylara müdahale eden polis ekiplerinin uyguladığı şiddeti protesto etmek amacıyla yol kesen Yurtsever Devrimci Gençlik Hareketi (YDG-H) üyesi kişilerin durdurmak istediği sivil polis aracında bulunan iki sivil polis memurunun aracı kalabalığın üzerine sürmeleri sonucu ağır yaralanan Sinan Saltukalp (17) tedavi gördüğü hastanede 26 Ağustos 2013’te yaşamını yitirdi. </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(08/154) İstanbul’da İş Kazası…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lastRenderedPageBreak/>
        <w:t xml:space="preserve">İstanbul’da 23 Ağustos 2013’te, İstanbul Deniz Otobüsleri’nde çalışan Hüseyin Sonkaya (50), Eskihisar İskelesi’nde üç metre yükseklikten düşen demir parçasının başına isabet etmesi sonucu ağır yaralandı. </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(08/155) Kocaeli’de İş Kazası…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Kocaeli’nin Gebze İlçesi’nde 23 Ağustos 2013’te, Çeksan Tersanesi’nde çalışan boyacı ustası Zabit Yıldız (55), çalışırken yüksek bir yerden düşerek ağır yaralandı.</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(08/156) Ali İsmail Korkmaz Soruşturması…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devam eden soruşturma kapsamında Ali İsmail Korkmaz’ın dövüldüğü gece beyin kanaması geçirdiği halde, bunu fark etmeyen Yunus Emre Devlet Hastanesi’nde görevli Doktor Hasan Gülcü ile aynı hastanede görevli polis memuru Vedat Esen hakkında Tepebaşı Kaymakamlığı’nın 31 Temmuz 2913’te soruşturmaya izin vermediği, Eskişehir Cumhuriyet Başsavcılığı’nın da 7 Ağustos 2013’te karara karşı Bölge İdare Mahkemesi’ne itiraz ettiği 26 Ağustos 2013’te ortaya çıktı.</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(08/157) Öğrencileri Döven Polisler Hakkında Açılan Dava…</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Muğla’da 12 Mayıs 2010’da çıkan olaylar sırasında Gültekin Şahin adlı polis memuru tarafından açılan ateş sonucu öldürülen Şerzan Kurt için yürüyüş düzenleyen Muğla Üniversitesi öğrencilerini darp eden Ö.C., K.P., M.S., İ.Ö., M.Ç., O.S., T.Ö., T.U., İ.A. ve Y.A. adlı 10 polis memuru hakkında “görevi kötüye kullandıkları” gerekçesiyle dava açıldığı 26 Ağustos 2013’te öğrenildi.</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Darp edilen Serkan Abik, Ferit Gümüş, Engin Urman ve Haydar Tekdal şikâyeti sonucu açılan davaya 29 Kasım 2013’te Muğla 2. Sulh Ceza Mahkemesi’nde başlanacak.</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(08/158) Yargılanan Kişiler…</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Bursa’nın Yıldırım İlçesi’nde 2012 yılının Aralık ayında düzenlenen ev baskınları sonucu “açlık grevi eylemlerine dikkat çekmek amacıyla düzenlenen gösterilere katıldıkları” gerekçesiyle gözaltına alınan BDP yöneticisi veya üyesi toplam 34 kişiden 24’ü tutuklanmıştı.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34 kişi hakkında “yasadışı örgüt üyesi olmak”, “yasadışı örgüt üyesi olmamakla birlikte yasadışı örgüt adına suç işlemek”, “yasadışı örgüt propagandası yapmak” ve “2911 sayılı Toplantı ve Gösteri Yürüyüşleri Kanunu’na muhalefet etmek” suçlamalarından açılan davaya Bursa 6. Ağır Ceza Mahkemesi’nde devam edildiği 27 Ağustos 2013’te öğrenildi.</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Davanın duruşmasında esas hakkındaki mütalaasını sunan savcı, tamamı tutuksuz yargılanan sanıkların “yasadışı örgüt propagandası yaptıkları” ve “2911 sayılı Toplantı ve Gösteri Yürüyüşleri Yasası’na muhalafet ettikleri” suçlamalarından 8’er yıla kadar hapis cezasına mahkûm edilmelerini talep etti. Mahkeme heyeti, sanıkların esas hakkındaki savunmalarını hazırlamaları amacıyla duruşmayı erteledi.</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(08/159) Terörle Mücadele Yasası Uygulamaları…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Muş’un Varto İlçesi’nde 2009 yılında katıldığı Newroz kutlamasında “slogan attığı” gerekçesiyle hakkında “yasadışı örgüt propagandası yapmak” suçlamasından açılan davanın Van 4. Ağır Ceza Mahkemesi’ndeki duruşmalarına katılmayan Mehmet Kılıç 25 Ağustos 2013’te Van’dan Varto’ya giderken yapılan yol kontrolü sırasında gözaltına alındıktan sonra çıkarıldığı mahkeme tarafından tutuklandı.</w:t>
      </w:r>
    </w:p>
    <w:p w:rsidR="00A50C7E" w:rsidRPr="00A50C7E" w:rsidRDefault="00A50C7E" w:rsidP="00A50C7E">
      <w:pPr>
        <w:spacing w:after="120" w:line="300" w:lineRule="atLeast"/>
        <w:ind w:firstLine="709"/>
        <w:jc w:val="both"/>
        <w:rPr>
          <w:rFonts w:ascii="Verdana" w:hAnsi="Verdana"/>
          <w:b/>
          <w:sz w:val="18"/>
          <w:szCs w:val="18"/>
        </w:rPr>
      </w:pPr>
      <w:r w:rsidRPr="00A50C7E">
        <w:rPr>
          <w:rFonts w:ascii="Verdana" w:hAnsi="Verdana"/>
          <w:b/>
          <w:sz w:val="18"/>
          <w:szCs w:val="18"/>
        </w:rPr>
        <w:t>(08/160) Malatya’da Devam Eden DHKP/C Davası…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19 Şubat 2013’te Terörle Mücadele Şubesi’ne bağlı polis ekiplerinin “yasadışı DHKP/C Örgütü Soruşturması” kapsamında düzenlediği operasyonun ardından Malatya’da tutuklanan KESK üyesi 6 kişinin yargılanmasına 26 Ağustos 2013’te başlandı.</w:t>
      </w:r>
    </w:p>
    <w:p w:rsidR="00A50C7E" w:rsidRPr="00A50C7E" w:rsidRDefault="00A50C7E" w:rsidP="00A50C7E">
      <w:pPr>
        <w:spacing w:after="120" w:line="300" w:lineRule="atLeast"/>
        <w:ind w:firstLine="709"/>
        <w:jc w:val="both"/>
        <w:rPr>
          <w:rFonts w:ascii="Verdana" w:hAnsi="Verdana"/>
          <w:sz w:val="18"/>
          <w:szCs w:val="18"/>
        </w:rPr>
      </w:pPr>
      <w:r w:rsidRPr="00A50C7E">
        <w:rPr>
          <w:rFonts w:ascii="Verdana" w:hAnsi="Verdana"/>
          <w:sz w:val="18"/>
          <w:szCs w:val="18"/>
        </w:rPr>
        <w:t>Malatya 3. Ağır Ceza Mahkemesi’ndeki duruşmada sanıkların kimlik tespitini yapan ve ifadelerini alan mahkeme heyeti, tutuklu sanıklardan Ebru Çetin, İlyas Geçgin ve Erhan Sezer’in tutuksuz yargılanmak üzere tahliye edilmesine; Erdoğan Canpolat, Ejder Sütçü ve Özkan Karataş’ın ise tutukluluk hallerinin devam etmesine karar vererek duruşmayı 24 Eylül 2013’e erteledi.</w:t>
      </w:r>
    </w:p>
    <w:bookmarkEnd w:id="0"/>
    <w:p w:rsidR="00A50C7E" w:rsidRDefault="00A50C7E" w:rsidP="00E4616B">
      <w:pPr>
        <w:autoSpaceDE w:val="0"/>
        <w:autoSpaceDN w:val="0"/>
        <w:adjustRightInd w:val="0"/>
        <w:spacing w:after="120" w:line="300" w:lineRule="atLeast"/>
        <w:ind w:firstLine="709"/>
        <w:jc w:val="both"/>
        <w:rPr>
          <w:rFonts w:ascii="Verdana" w:hAnsi="Verdana" w:cs="Tahoma"/>
          <w:b/>
          <w:sz w:val="18"/>
          <w:szCs w:val="18"/>
        </w:rPr>
      </w:pPr>
    </w:p>
    <w:sectPr w:rsidR="00A50C7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60" w:rsidRDefault="00742460">
      <w:r>
        <w:separator/>
      </w:r>
    </w:p>
  </w:endnote>
  <w:endnote w:type="continuationSeparator" w:id="0">
    <w:p w:rsidR="00742460" w:rsidRDefault="0074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60" w:rsidRDefault="00742460">
      <w:r>
        <w:separator/>
      </w:r>
    </w:p>
  </w:footnote>
  <w:footnote w:type="continuationSeparator" w:id="0">
    <w:p w:rsidR="00742460" w:rsidRDefault="0074246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42460" w:rsidRPr="0074246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42460"/>
    <w:rsid w:val="007A54B6"/>
    <w:rsid w:val="007C5814"/>
    <w:rsid w:val="007E4E3E"/>
    <w:rsid w:val="00822724"/>
    <w:rsid w:val="008A6096"/>
    <w:rsid w:val="009D079A"/>
    <w:rsid w:val="009D72EC"/>
    <w:rsid w:val="00A12939"/>
    <w:rsid w:val="00A506E4"/>
    <w:rsid w:val="00A50C7E"/>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C0740"/>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9E77-8DE9-4B1B-A30D-331F3D2D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5415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2013-08-27T08:53:00Z</dcterms:created>
  <dcterms:modified xsi:type="dcterms:W3CDTF">2013-08-27T08:53:00Z</dcterms:modified>
</cp:coreProperties>
</file>