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040795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702B6"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5702B6">
        <w:rPr>
          <w:rFonts w:ascii="Verdana" w:hAnsi="Verdana" w:cs="Tahoma"/>
          <w:b/>
          <w:sz w:val="18"/>
          <w:szCs w:val="18"/>
        </w:rPr>
        <w:t>Türkiye İnsan Hakl</w:t>
      </w:r>
      <w:r w:rsidR="006A2A98" w:rsidRPr="005702B6">
        <w:rPr>
          <w:rFonts w:ascii="Verdana" w:hAnsi="Verdana" w:cs="Tahoma"/>
          <w:b/>
          <w:sz w:val="18"/>
          <w:szCs w:val="18"/>
        </w:rPr>
        <w:t>arı Vakfı Dokümantasyon Merkezi</w:t>
      </w:r>
      <w:r w:rsidR="006B1A77" w:rsidRPr="005702B6">
        <w:rPr>
          <w:rStyle w:val="DipnotBavurusu"/>
          <w:rFonts w:ascii="Verdana" w:hAnsi="Verdana" w:cs="Tahoma"/>
          <w:b/>
          <w:sz w:val="18"/>
          <w:szCs w:val="18"/>
        </w:rPr>
        <w:footnoteReference w:id="1"/>
      </w:r>
      <w:r w:rsidR="002F4832" w:rsidRPr="005702B6">
        <w:rPr>
          <w:rStyle w:val="DipnotBavurusu"/>
          <w:rFonts w:ascii="Verdana" w:hAnsi="Verdana" w:cs="Tahoma"/>
          <w:b/>
          <w:sz w:val="18"/>
          <w:szCs w:val="18"/>
        </w:rPr>
        <w:footnoteReference w:id="2"/>
      </w:r>
      <w:r w:rsidR="00822724" w:rsidRPr="005702B6">
        <w:rPr>
          <w:rStyle w:val="DipnotBavurusu"/>
          <w:rFonts w:ascii="Verdana" w:hAnsi="Verdana" w:cs="Tahoma"/>
          <w:b/>
          <w:sz w:val="18"/>
          <w:szCs w:val="18"/>
        </w:rPr>
        <w:footnoteReference w:id="3"/>
      </w:r>
      <w:r w:rsidR="00BC6ED6" w:rsidRPr="005702B6">
        <w:rPr>
          <w:rStyle w:val="DipnotBavurusu"/>
          <w:rFonts w:ascii="Verdana" w:hAnsi="Verdana" w:cs="Tahoma"/>
          <w:b/>
          <w:sz w:val="18"/>
          <w:szCs w:val="18"/>
        </w:rPr>
        <w:footnoteReference w:id="4"/>
      </w:r>
    </w:p>
    <w:p w:rsidR="00041AF2" w:rsidRPr="005702B6" w:rsidRDefault="00041AF2" w:rsidP="00E4616B">
      <w:pPr>
        <w:autoSpaceDE w:val="0"/>
        <w:autoSpaceDN w:val="0"/>
        <w:adjustRightInd w:val="0"/>
        <w:spacing w:after="120" w:line="300" w:lineRule="atLeast"/>
        <w:ind w:firstLine="709"/>
        <w:jc w:val="both"/>
        <w:rPr>
          <w:rFonts w:ascii="Verdana" w:hAnsi="Verdana" w:cs="Tahoma"/>
          <w:b/>
          <w:sz w:val="18"/>
          <w:szCs w:val="18"/>
        </w:rPr>
      </w:pPr>
      <w:r w:rsidRPr="005702B6">
        <w:rPr>
          <w:rFonts w:ascii="Verdana" w:hAnsi="Verdana" w:cs="Tahoma"/>
          <w:b/>
          <w:sz w:val="18"/>
          <w:szCs w:val="18"/>
        </w:rPr>
        <w:t>29 Ağustos 2013 Günlük İnsan Hakları Raporu</w:t>
      </w:r>
    </w:p>
    <w:p w:rsidR="00041AF2" w:rsidRPr="005702B6" w:rsidRDefault="00041AF2" w:rsidP="00041AF2">
      <w:pPr>
        <w:spacing w:after="120" w:line="300" w:lineRule="atLeast"/>
        <w:ind w:firstLine="709"/>
        <w:jc w:val="both"/>
        <w:rPr>
          <w:rFonts w:ascii="Verdana" w:hAnsi="Verdana"/>
          <w:b/>
          <w:sz w:val="18"/>
          <w:szCs w:val="18"/>
        </w:rPr>
      </w:pPr>
      <w:r w:rsidRPr="005702B6">
        <w:rPr>
          <w:rFonts w:ascii="Verdana" w:hAnsi="Verdana"/>
          <w:b/>
          <w:sz w:val="18"/>
          <w:szCs w:val="18"/>
        </w:rPr>
        <w:t>(08/170) Çadırkentte Yangın…</w:t>
      </w:r>
    </w:p>
    <w:p w:rsidR="00041AF2" w:rsidRPr="005702B6" w:rsidRDefault="00041AF2" w:rsidP="00041AF2">
      <w:pPr>
        <w:spacing w:after="120" w:line="300" w:lineRule="atLeast"/>
        <w:ind w:firstLine="709"/>
        <w:jc w:val="both"/>
        <w:rPr>
          <w:rFonts w:ascii="Verdana" w:hAnsi="Verdana"/>
          <w:sz w:val="18"/>
          <w:szCs w:val="18"/>
        </w:rPr>
      </w:pPr>
      <w:r w:rsidRPr="005702B6">
        <w:rPr>
          <w:rFonts w:ascii="Verdana" w:hAnsi="Verdana"/>
          <w:sz w:val="18"/>
          <w:szCs w:val="18"/>
        </w:rPr>
        <w:t>Şanlıurfa’nın Ceylanpınar İlçesi’nde Suriye’deki şiddet ortamından Türkiye’ye sığınanların kaldığı çadırkentte 28 Ağustos 2013’te bir çadırda çıkan yangın sonucu İbrahim Halabi (41) adlı Suriyeli yaralandı.</w:t>
      </w:r>
    </w:p>
    <w:p w:rsidR="00041AF2" w:rsidRPr="005702B6" w:rsidRDefault="00041AF2" w:rsidP="00041AF2">
      <w:pPr>
        <w:spacing w:after="120" w:line="300" w:lineRule="atLeast"/>
        <w:ind w:firstLine="709"/>
        <w:jc w:val="both"/>
        <w:rPr>
          <w:rFonts w:ascii="Verdana" w:hAnsi="Verdana"/>
          <w:b/>
          <w:sz w:val="18"/>
          <w:szCs w:val="18"/>
        </w:rPr>
      </w:pPr>
      <w:r w:rsidRPr="005702B6">
        <w:rPr>
          <w:rFonts w:ascii="Verdana" w:hAnsi="Verdana"/>
          <w:b/>
          <w:sz w:val="18"/>
          <w:szCs w:val="18"/>
        </w:rPr>
        <w:t>(08/171) Bursa’da İş Kazası…</w:t>
      </w:r>
    </w:p>
    <w:p w:rsidR="00041AF2" w:rsidRPr="005702B6" w:rsidRDefault="00041AF2" w:rsidP="00041AF2">
      <w:pPr>
        <w:spacing w:after="120" w:line="300" w:lineRule="atLeast"/>
        <w:ind w:firstLine="709"/>
        <w:jc w:val="both"/>
        <w:rPr>
          <w:rFonts w:ascii="Verdana" w:hAnsi="Verdana"/>
          <w:sz w:val="18"/>
          <w:szCs w:val="18"/>
        </w:rPr>
      </w:pPr>
      <w:r w:rsidRPr="005702B6">
        <w:rPr>
          <w:rFonts w:ascii="Verdana" w:hAnsi="Verdana"/>
          <w:sz w:val="18"/>
          <w:szCs w:val="18"/>
        </w:rPr>
        <w:t>Bursa’nın İnegöl İlçesi’nde 28 Ağustos 2013’te, delinen kazanı onarırken elektrik akımına kapılan kaynak ustası Recep Pekman (54) yaşamını yitirdi.</w:t>
      </w:r>
    </w:p>
    <w:p w:rsidR="00041AF2" w:rsidRPr="005702B6" w:rsidRDefault="00041AF2" w:rsidP="00041AF2">
      <w:pPr>
        <w:spacing w:after="120" w:line="300" w:lineRule="atLeast"/>
        <w:ind w:firstLine="709"/>
        <w:jc w:val="both"/>
        <w:rPr>
          <w:rFonts w:ascii="Verdana" w:hAnsi="Verdana"/>
          <w:b/>
          <w:sz w:val="18"/>
          <w:szCs w:val="18"/>
        </w:rPr>
      </w:pPr>
      <w:r w:rsidRPr="005702B6">
        <w:rPr>
          <w:rFonts w:ascii="Verdana" w:hAnsi="Verdana"/>
          <w:b/>
          <w:sz w:val="18"/>
          <w:szCs w:val="18"/>
        </w:rPr>
        <w:t>(08/172) Hasta Tutuklu ve Hükümlülerin Durumu…</w:t>
      </w:r>
    </w:p>
    <w:p w:rsidR="00041AF2" w:rsidRPr="005702B6" w:rsidRDefault="009F2AC4" w:rsidP="00041AF2">
      <w:pPr>
        <w:spacing w:after="120" w:line="300" w:lineRule="atLeast"/>
        <w:ind w:firstLine="709"/>
        <w:jc w:val="both"/>
        <w:rPr>
          <w:rFonts w:ascii="Verdana" w:hAnsi="Verdana"/>
          <w:sz w:val="18"/>
          <w:szCs w:val="18"/>
        </w:rPr>
      </w:pPr>
      <w:r>
        <w:rPr>
          <w:rFonts w:ascii="Verdana" w:hAnsi="Verdana"/>
          <w:sz w:val="18"/>
          <w:szCs w:val="18"/>
        </w:rPr>
        <w:t xml:space="preserve">Tekirdağ </w:t>
      </w:r>
      <w:r w:rsidR="00041AF2" w:rsidRPr="005702B6">
        <w:rPr>
          <w:rFonts w:ascii="Verdana" w:hAnsi="Verdana"/>
          <w:sz w:val="18"/>
          <w:szCs w:val="18"/>
        </w:rPr>
        <w:t xml:space="preserve">2 Nolu F Tipi Cezaevi’nde tutulan ve epilepsi hastası olan Kemal Avcı’nın avukatlarının, tahliye edilmesi için yaptıkları başvuru 28 Ağustos 2013’te mahkeme tarafından kabul edildi. Kemal Avcı’nın işlemlerinin </w:t>
      </w:r>
      <w:r>
        <w:rPr>
          <w:rFonts w:ascii="Verdana" w:hAnsi="Verdana"/>
          <w:sz w:val="18"/>
          <w:szCs w:val="18"/>
        </w:rPr>
        <w:t xml:space="preserve">29 Ağustos 2013’te </w:t>
      </w:r>
      <w:r w:rsidR="00041AF2" w:rsidRPr="005702B6">
        <w:rPr>
          <w:rFonts w:ascii="Verdana" w:hAnsi="Verdana"/>
          <w:sz w:val="18"/>
          <w:szCs w:val="18"/>
        </w:rPr>
        <w:t>cezaevinden çıkarıl</w:t>
      </w:r>
      <w:r>
        <w:rPr>
          <w:rFonts w:ascii="Verdana" w:hAnsi="Verdana"/>
          <w:sz w:val="18"/>
          <w:szCs w:val="18"/>
        </w:rPr>
        <w:t>dı</w:t>
      </w:r>
      <w:r w:rsidR="00041AF2" w:rsidRPr="005702B6">
        <w:rPr>
          <w:rFonts w:ascii="Verdana" w:hAnsi="Verdana"/>
          <w:sz w:val="18"/>
          <w:szCs w:val="18"/>
        </w:rPr>
        <w:t>.</w:t>
      </w:r>
    </w:p>
    <w:p w:rsidR="00041AF2" w:rsidRPr="005702B6" w:rsidRDefault="00041AF2" w:rsidP="00041AF2">
      <w:pPr>
        <w:spacing w:after="120" w:line="300" w:lineRule="atLeast"/>
        <w:ind w:firstLine="709"/>
        <w:jc w:val="both"/>
        <w:rPr>
          <w:rFonts w:ascii="Verdana" w:hAnsi="Verdana"/>
          <w:b/>
          <w:sz w:val="18"/>
          <w:szCs w:val="18"/>
        </w:rPr>
      </w:pPr>
      <w:r w:rsidRPr="005702B6">
        <w:rPr>
          <w:rFonts w:ascii="Verdana" w:hAnsi="Verdana"/>
          <w:b/>
          <w:sz w:val="18"/>
          <w:szCs w:val="18"/>
        </w:rPr>
        <w:t xml:space="preserve">(08/173) Hasta Tutuklu ve Hükümlülerin Durumu… </w:t>
      </w:r>
    </w:p>
    <w:p w:rsidR="00041AF2" w:rsidRPr="005702B6" w:rsidRDefault="00041AF2" w:rsidP="00041AF2">
      <w:pPr>
        <w:spacing w:after="120" w:line="300" w:lineRule="atLeast"/>
        <w:ind w:firstLine="709"/>
        <w:jc w:val="both"/>
        <w:rPr>
          <w:rFonts w:ascii="Verdana" w:hAnsi="Verdana"/>
          <w:sz w:val="18"/>
          <w:szCs w:val="18"/>
        </w:rPr>
      </w:pPr>
      <w:r w:rsidRPr="005702B6">
        <w:rPr>
          <w:rFonts w:ascii="Verdana" w:hAnsi="Verdana"/>
          <w:sz w:val="18"/>
          <w:szCs w:val="18"/>
        </w:rPr>
        <w:t>Sincan (Ankara) 2 Nolu F Tipi Cezaevi’nde tutulan ve cezaevinde tutulduğu süre içinde kalp ameliyatı olarak iki kez mide kanaması geçiren Sabri Kaya hakkında verilen Adli Tıp Kurumu raporu doğrultusunda Sabri Kaya’nın tahliye edilmesine 28 Ağustos 2013’te karar verildi.</w:t>
      </w:r>
    </w:p>
    <w:p w:rsidR="00041AF2" w:rsidRPr="005702B6" w:rsidRDefault="00041AF2" w:rsidP="00041AF2">
      <w:pPr>
        <w:spacing w:after="120" w:line="300" w:lineRule="atLeast"/>
        <w:ind w:firstLine="709"/>
        <w:jc w:val="both"/>
        <w:rPr>
          <w:rFonts w:ascii="Verdana" w:hAnsi="Verdana"/>
          <w:b/>
          <w:sz w:val="18"/>
          <w:szCs w:val="18"/>
        </w:rPr>
      </w:pPr>
      <w:r w:rsidRPr="005702B6">
        <w:rPr>
          <w:rFonts w:ascii="Verdana" w:hAnsi="Verdana"/>
          <w:b/>
          <w:sz w:val="18"/>
          <w:szCs w:val="18"/>
        </w:rPr>
        <w:t>(08/174) Cezaevlerinde Baskılar…</w:t>
      </w:r>
    </w:p>
    <w:p w:rsidR="00041AF2" w:rsidRPr="005702B6" w:rsidRDefault="00041AF2" w:rsidP="00041AF2">
      <w:pPr>
        <w:spacing w:after="120" w:line="300" w:lineRule="atLeast"/>
        <w:ind w:firstLine="709"/>
        <w:jc w:val="both"/>
        <w:rPr>
          <w:rFonts w:ascii="Verdana" w:hAnsi="Verdana"/>
          <w:sz w:val="18"/>
          <w:szCs w:val="18"/>
        </w:rPr>
      </w:pPr>
      <w:r w:rsidRPr="005702B6">
        <w:rPr>
          <w:rFonts w:ascii="Verdana" w:hAnsi="Verdana"/>
          <w:sz w:val="18"/>
          <w:szCs w:val="18"/>
        </w:rPr>
        <w:lastRenderedPageBreak/>
        <w:t xml:space="preserve">Tekirdağ F Tipi Cezaevi’nde tutulan Bilal Nargilli’nin, göz muayenesi için götürüldüğü Tekirdağ Devlet Hastanesi’nde kelepçeli şekilde muayene olmayı kabul etmemesi nedeniyle tedavisinin yapılamadığı 28 Ağustos 2013’te öğrenildi. </w:t>
      </w:r>
    </w:p>
    <w:p w:rsidR="00041AF2" w:rsidRPr="005702B6" w:rsidRDefault="00041AF2" w:rsidP="00041AF2">
      <w:pPr>
        <w:spacing w:after="120" w:line="300" w:lineRule="atLeast"/>
        <w:ind w:firstLine="709"/>
        <w:jc w:val="both"/>
        <w:rPr>
          <w:rFonts w:ascii="Verdana" w:hAnsi="Verdana"/>
          <w:b/>
          <w:sz w:val="18"/>
          <w:szCs w:val="18"/>
        </w:rPr>
      </w:pPr>
      <w:bookmarkStart w:id="0" w:name="_GoBack"/>
      <w:r w:rsidRPr="005702B6">
        <w:rPr>
          <w:rFonts w:ascii="Verdana" w:hAnsi="Verdana"/>
          <w:b/>
          <w:sz w:val="18"/>
          <w:szCs w:val="18"/>
        </w:rPr>
        <w:t>(08/175) Gezi Parkı Eylemleri Nedeniyle Yargılanan Kişiler…</w:t>
      </w:r>
    </w:p>
    <w:p w:rsidR="00041AF2" w:rsidRPr="005702B6" w:rsidRDefault="00041AF2" w:rsidP="00041AF2">
      <w:pPr>
        <w:spacing w:after="120" w:line="300" w:lineRule="atLeast"/>
        <w:ind w:firstLine="709"/>
        <w:jc w:val="both"/>
        <w:rPr>
          <w:rFonts w:ascii="Verdana" w:hAnsi="Verdana"/>
          <w:sz w:val="18"/>
          <w:szCs w:val="18"/>
        </w:rPr>
      </w:pPr>
      <w:r w:rsidRPr="005702B6">
        <w:rPr>
          <w:rFonts w:ascii="Verdana" w:hAnsi="Verdana"/>
          <w:sz w:val="18"/>
          <w:szCs w:val="18"/>
        </w:rPr>
        <w:t xml:space="preserve">Gezi Parkı eylemlerine destek vermek için İzmir’de düzenlenen protesto gösterilerine katıldıkları gerekçesiyle haklarında soruşturma başlatılan </w:t>
      </w:r>
      <w:r w:rsidR="00CD6577">
        <w:rPr>
          <w:rFonts w:ascii="Verdana" w:hAnsi="Verdana"/>
          <w:sz w:val="18"/>
          <w:szCs w:val="18"/>
        </w:rPr>
        <w:t xml:space="preserve">14’ü </w:t>
      </w:r>
      <w:r w:rsidRPr="005702B6">
        <w:rPr>
          <w:rFonts w:ascii="Verdana" w:hAnsi="Verdana"/>
          <w:sz w:val="18"/>
          <w:szCs w:val="18"/>
        </w:rPr>
        <w:t xml:space="preserve">tutuklu </w:t>
      </w:r>
      <w:r w:rsidR="00CD6577">
        <w:rPr>
          <w:rFonts w:ascii="Verdana" w:hAnsi="Verdana"/>
          <w:sz w:val="18"/>
          <w:szCs w:val="18"/>
        </w:rPr>
        <w:t>15</w:t>
      </w:r>
      <w:r w:rsidRPr="005702B6">
        <w:rPr>
          <w:rFonts w:ascii="Verdana" w:hAnsi="Verdana"/>
          <w:sz w:val="18"/>
          <w:szCs w:val="18"/>
        </w:rPr>
        <w:t xml:space="preserve"> kişiye ilişkin iddianamenin hazırlandığı 28 Ağustos 2013’te öğrenildi.</w:t>
      </w:r>
    </w:p>
    <w:p w:rsidR="00041AF2" w:rsidRPr="005702B6" w:rsidRDefault="00CD6577" w:rsidP="00041AF2">
      <w:pPr>
        <w:spacing w:after="120" w:line="300" w:lineRule="atLeast"/>
        <w:ind w:firstLine="709"/>
        <w:jc w:val="both"/>
        <w:rPr>
          <w:rFonts w:ascii="Verdana" w:hAnsi="Verdana"/>
          <w:sz w:val="18"/>
          <w:szCs w:val="18"/>
        </w:rPr>
      </w:pPr>
      <w:r>
        <w:rPr>
          <w:rFonts w:ascii="Verdana" w:hAnsi="Verdana"/>
          <w:sz w:val="18"/>
          <w:szCs w:val="18"/>
        </w:rPr>
        <w:t xml:space="preserve">15 kişi </w:t>
      </w:r>
      <w:r w:rsidR="00041AF2" w:rsidRPr="005702B6">
        <w:rPr>
          <w:rFonts w:ascii="Verdana" w:hAnsi="Verdana"/>
          <w:sz w:val="18"/>
          <w:szCs w:val="18"/>
        </w:rPr>
        <w:t>hakkında “2911 sayılı Toplantı ve Gösteri Yürüyüşleri Yasası’na muhalefet ettikleri” ve “yasadışı örgüt üyesi olmamakla birlikte yasadışı örgüt adına eylem yaptıkları” suçlamalarından 17’şer yıla kadar hapis cezasının talep edildiği iddianameyi kabul eden İzmir 12. Ağır Ceza Mahkemesi’nde yargılamaya 10 Eylül 2013’te başlanacak.</w:t>
      </w:r>
    </w:p>
    <w:bookmarkEnd w:id="0"/>
    <w:p w:rsidR="00041AF2" w:rsidRPr="005702B6" w:rsidRDefault="00041AF2" w:rsidP="00041AF2">
      <w:pPr>
        <w:spacing w:after="120" w:line="300" w:lineRule="atLeast"/>
        <w:ind w:firstLine="709"/>
        <w:jc w:val="both"/>
        <w:rPr>
          <w:rFonts w:ascii="Verdana" w:hAnsi="Verdana"/>
          <w:b/>
          <w:sz w:val="18"/>
          <w:szCs w:val="18"/>
        </w:rPr>
      </w:pPr>
      <w:r w:rsidRPr="005702B6">
        <w:rPr>
          <w:rFonts w:ascii="Verdana" w:hAnsi="Verdana"/>
          <w:b/>
          <w:sz w:val="18"/>
          <w:szCs w:val="18"/>
        </w:rPr>
        <w:t>(08/176) Yasaklanan Kürtçe Dernek Adı…</w:t>
      </w:r>
    </w:p>
    <w:p w:rsidR="00041AF2" w:rsidRPr="005702B6" w:rsidRDefault="00041AF2" w:rsidP="00041AF2">
      <w:pPr>
        <w:spacing w:after="120" w:line="300" w:lineRule="atLeast"/>
        <w:ind w:firstLine="709"/>
        <w:jc w:val="both"/>
        <w:rPr>
          <w:rFonts w:ascii="Verdana" w:hAnsi="Verdana"/>
          <w:sz w:val="18"/>
          <w:szCs w:val="18"/>
        </w:rPr>
      </w:pPr>
      <w:r w:rsidRPr="005702B6">
        <w:rPr>
          <w:rFonts w:ascii="Verdana" w:hAnsi="Verdana"/>
          <w:sz w:val="18"/>
          <w:szCs w:val="18"/>
        </w:rPr>
        <w:t>Diyarbakır’da kurulan Kürdistan Gençlik Hareketi Derneği’nin kuruluş tüzüğünü inceleyen ve görüş almak için İçişleri Bakanlığı’na yazı yazan Diyarbakır Valiliği’ne İçişleri Bakanlığı’nın “Kürdistan kelimesi Anayasa’nın 14. ve TCK’nin 302. maddelerine göre suçtur. Dernek adında bu kelime kullanılamaz” şeklinde görüş belirtildiği 28 Ağustos 2013’te öğrenildi.</w:t>
      </w:r>
    </w:p>
    <w:p w:rsidR="00041AF2" w:rsidRDefault="00041AF2" w:rsidP="00E4616B">
      <w:pPr>
        <w:autoSpaceDE w:val="0"/>
        <w:autoSpaceDN w:val="0"/>
        <w:adjustRightInd w:val="0"/>
        <w:spacing w:after="120" w:line="300" w:lineRule="atLeast"/>
        <w:ind w:firstLine="709"/>
        <w:jc w:val="both"/>
        <w:rPr>
          <w:rFonts w:ascii="Verdana" w:hAnsi="Verdana" w:cs="Tahoma"/>
          <w:b/>
          <w:sz w:val="18"/>
          <w:szCs w:val="18"/>
        </w:rPr>
      </w:pPr>
    </w:p>
    <w:sectPr w:rsidR="00041A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A7" w:rsidRDefault="006602A7">
      <w:r>
        <w:separator/>
      </w:r>
    </w:p>
  </w:endnote>
  <w:endnote w:type="continuationSeparator" w:id="0">
    <w:p w:rsidR="006602A7" w:rsidRDefault="0066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A7" w:rsidRDefault="006602A7">
      <w:r>
        <w:separator/>
      </w:r>
    </w:p>
  </w:footnote>
  <w:footnote w:type="continuationSeparator" w:id="0">
    <w:p w:rsidR="006602A7" w:rsidRDefault="006602A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602A7" w:rsidRPr="006602A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41AF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702B6"/>
    <w:rsid w:val="00591137"/>
    <w:rsid w:val="005C4B34"/>
    <w:rsid w:val="00601309"/>
    <w:rsid w:val="006602A7"/>
    <w:rsid w:val="00672FD5"/>
    <w:rsid w:val="006A2A98"/>
    <w:rsid w:val="006B1A77"/>
    <w:rsid w:val="006C0493"/>
    <w:rsid w:val="0070081E"/>
    <w:rsid w:val="007A54B6"/>
    <w:rsid w:val="007C5814"/>
    <w:rsid w:val="007E4E3E"/>
    <w:rsid w:val="00822724"/>
    <w:rsid w:val="008A6096"/>
    <w:rsid w:val="009D079A"/>
    <w:rsid w:val="009D72EC"/>
    <w:rsid w:val="009F2AC4"/>
    <w:rsid w:val="00A12939"/>
    <w:rsid w:val="00A506E4"/>
    <w:rsid w:val="00A562A6"/>
    <w:rsid w:val="00A6469C"/>
    <w:rsid w:val="00AA1A6A"/>
    <w:rsid w:val="00B07CAB"/>
    <w:rsid w:val="00B83E05"/>
    <w:rsid w:val="00BA5D45"/>
    <w:rsid w:val="00BC6ED6"/>
    <w:rsid w:val="00C755A6"/>
    <w:rsid w:val="00C82F6F"/>
    <w:rsid w:val="00C84AFF"/>
    <w:rsid w:val="00CB4658"/>
    <w:rsid w:val="00CC2377"/>
    <w:rsid w:val="00CC7150"/>
    <w:rsid w:val="00CD6577"/>
    <w:rsid w:val="00CE4BBE"/>
    <w:rsid w:val="00D1779A"/>
    <w:rsid w:val="00D22BB3"/>
    <w:rsid w:val="00D2707E"/>
    <w:rsid w:val="00D3396A"/>
    <w:rsid w:val="00D9298F"/>
    <w:rsid w:val="00D9771D"/>
    <w:rsid w:val="00E31390"/>
    <w:rsid w:val="00E4616B"/>
    <w:rsid w:val="00E5524C"/>
    <w:rsid w:val="00E75C80"/>
    <w:rsid w:val="00E92EED"/>
    <w:rsid w:val="00EE03F2"/>
    <w:rsid w:val="00F34172"/>
    <w:rsid w:val="00F750A1"/>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18D3-E575-4C22-87A6-7CE9301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2746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4</cp:revision>
  <dcterms:created xsi:type="dcterms:W3CDTF">2013-08-29T07:56:00Z</dcterms:created>
  <dcterms:modified xsi:type="dcterms:W3CDTF">2013-09-11T09:33:00Z</dcterms:modified>
</cp:coreProperties>
</file>