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716959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6935D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30 </w:t>
      </w:r>
      <w:r w:rsidRPr="006935D8">
        <w:rPr>
          <w:rFonts w:ascii="Verdana" w:hAnsi="Verdana" w:cs="Tahoma"/>
          <w:b/>
          <w:sz w:val="18"/>
          <w:szCs w:val="18"/>
        </w:rPr>
        <w:t>Haziran 2015 Günlük İnsan Hakları Raporu</w:t>
      </w:r>
    </w:p>
    <w:p w:rsidR="006935D8" w:rsidRDefault="006935D8" w:rsidP="006935D8">
      <w:pPr>
        <w:spacing w:after="120" w:line="300" w:lineRule="atLeast"/>
        <w:ind w:firstLine="709"/>
        <w:jc w:val="both"/>
        <w:rPr>
          <w:rFonts w:ascii="Verdana" w:hAnsi="Verdana"/>
          <w:b/>
          <w:sz w:val="18"/>
          <w:szCs w:val="18"/>
        </w:rPr>
      </w:pPr>
      <w:r>
        <w:rPr>
          <w:rFonts w:ascii="Verdana" w:hAnsi="Verdana"/>
          <w:b/>
          <w:sz w:val="18"/>
          <w:szCs w:val="18"/>
        </w:rPr>
        <w:t>(06/156) Eskişehir’de Göstericileri Darp Eden Polisler Hakkında Takipsizlik Kararı…</w:t>
      </w:r>
    </w:p>
    <w:p w:rsidR="006935D8" w:rsidRPr="00071DD8" w:rsidRDefault="006935D8" w:rsidP="006935D8">
      <w:pPr>
        <w:spacing w:after="120" w:line="300" w:lineRule="atLeast"/>
        <w:ind w:firstLine="709"/>
        <w:jc w:val="both"/>
        <w:rPr>
          <w:rFonts w:ascii="Verdana" w:hAnsi="Verdana"/>
          <w:sz w:val="18"/>
          <w:szCs w:val="18"/>
        </w:rPr>
      </w:pPr>
      <w:r w:rsidRPr="00071DD8">
        <w:rPr>
          <w:rFonts w:ascii="Verdana" w:hAnsi="Verdana"/>
          <w:sz w:val="18"/>
          <w:szCs w:val="18"/>
        </w:rPr>
        <w:t>Gezi Parkı eylemlerinin başlamasının ardından Eskişehir’de 1 Haziran 2013’te düzenlenen gösteriye katılan 2’si avukat 8 kişi sığındıkları İbrahim Karaoğlanoğlu Caddesi’nde yüzü aşkın polis tarafından kıstırılarak dakikalarca coplanarak dövülmüştü.</w:t>
      </w:r>
    </w:p>
    <w:p w:rsidR="006935D8" w:rsidRPr="00071DD8" w:rsidRDefault="006935D8" w:rsidP="006935D8">
      <w:pPr>
        <w:spacing w:after="120" w:line="300" w:lineRule="atLeast"/>
        <w:ind w:firstLine="709"/>
        <w:jc w:val="both"/>
        <w:rPr>
          <w:rFonts w:ascii="Verdana" w:hAnsi="Verdana"/>
          <w:sz w:val="18"/>
          <w:szCs w:val="18"/>
        </w:rPr>
      </w:pPr>
      <w:r w:rsidRPr="00071DD8">
        <w:rPr>
          <w:rFonts w:ascii="Verdana" w:hAnsi="Verdana"/>
          <w:sz w:val="18"/>
          <w:szCs w:val="18"/>
        </w:rPr>
        <w:t>Olayın ardından kamera kaydı görüntülerinin de ortaya çıkmasıyla birlikte yapılan suç duyurusu üzerine başlatılan soruşturmada görüntüleri inceleyen bilirkişi “gösterici grup ile polisin karşılaştığı anda arbede yaşandığı, ancak kameraya olan uzaklık ve kamera çözünürlüğünün düşük olması gibi nedenlerden dolayı kimin kime vurduğunun çıplak gözle tespitinin mümkün olmadığı” yönünde görüş bildirmişti.</w:t>
      </w:r>
    </w:p>
    <w:p w:rsidR="006935D8" w:rsidRPr="00071DD8" w:rsidRDefault="006935D8" w:rsidP="006935D8">
      <w:pPr>
        <w:spacing w:after="120" w:line="300" w:lineRule="atLeast"/>
        <w:ind w:firstLine="709"/>
        <w:jc w:val="both"/>
        <w:rPr>
          <w:rFonts w:ascii="Verdana" w:hAnsi="Verdana"/>
          <w:sz w:val="18"/>
          <w:szCs w:val="18"/>
        </w:rPr>
      </w:pPr>
      <w:r w:rsidRPr="00071DD8">
        <w:rPr>
          <w:rFonts w:ascii="Verdana" w:hAnsi="Verdana"/>
          <w:sz w:val="18"/>
          <w:szCs w:val="18"/>
        </w:rPr>
        <w:t xml:space="preserve">Bu rapor sonrası Eskişehir Cumhuriyet Başsavcılığı’nın “müştekilerin Çevik Kuvvet Şube Müdürlüğü’nde görevli polislerce süpürme hareketi ve sonrasında orantısız güç kullanılarak darp edildikleri anlaşılmışsa da suçu işleyen şüphelilerin tespit </w:t>
      </w:r>
      <w:proofErr w:type="spellStart"/>
      <w:r w:rsidRPr="00071DD8">
        <w:rPr>
          <w:rFonts w:ascii="Verdana" w:hAnsi="Verdana"/>
          <w:sz w:val="18"/>
          <w:szCs w:val="18"/>
        </w:rPr>
        <w:t>edilemediği”ni</w:t>
      </w:r>
      <w:proofErr w:type="spellEnd"/>
      <w:r w:rsidRPr="00071DD8">
        <w:rPr>
          <w:rFonts w:ascii="Verdana" w:hAnsi="Verdana"/>
          <w:sz w:val="18"/>
          <w:szCs w:val="18"/>
        </w:rPr>
        <w:t xml:space="preserve"> belirterek kovuşturmaya yer olmadığı karar verdiği 30 Haziran 2015’te öğrenildi.</w:t>
      </w:r>
    </w:p>
    <w:p w:rsidR="006935D8" w:rsidRDefault="006935D8" w:rsidP="006935D8">
      <w:pPr>
        <w:spacing w:after="120" w:line="300" w:lineRule="atLeast"/>
        <w:ind w:firstLine="709"/>
        <w:jc w:val="both"/>
        <w:rPr>
          <w:rFonts w:ascii="Verdana" w:hAnsi="Verdana"/>
          <w:b/>
          <w:sz w:val="18"/>
          <w:szCs w:val="18"/>
        </w:rPr>
      </w:pPr>
      <w:r>
        <w:rPr>
          <w:rFonts w:ascii="Verdana" w:hAnsi="Verdana"/>
          <w:b/>
          <w:sz w:val="18"/>
          <w:szCs w:val="18"/>
        </w:rPr>
        <w:t>(06/157) İstanbul’da Slogan Nedeniyle Yargılanan Kişiler…</w:t>
      </w:r>
    </w:p>
    <w:p w:rsidR="006935D8" w:rsidRPr="00CF7C70" w:rsidRDefault="006935D8" w:rsidP="006935D8">
      <w:pPr>
        <w:spacing w:after="120" w:line="300" w:lineRule="atLeast"/>
        <w:ind w:firstLine="709"/>
        <w:jc w:val="both"/>
        <w:rPr>
          <w:rFonts w:ascii="Verdana" w:hAnsi="Verdana"/>
          <w:sz w:val="18"/>
          <w:szCs w:val="18"/>
        </w:rPr>
      </w:pPr>
      <w:r w:rsidRPr="00CF7C70">
        <w:rPr>
          <w:rFonts w:ascii="Verdana" w:hAnsi="Verdana"/>
          <w:sz w:val="18"/>
          <w:szCs w:val="18"/>
        </w:rPr>
        <w:lastRenderedPageBreak/>
        <w:t>İstanbul’un Maltepe İlçesi’nde uyuşturucu madde satıcıları tarafından öldürülen Hasan Ferit Gedik’in davasını takip etmek için gittikleri adliye önünde slogan attıkları için polis müdahalesiyle gözaltına alınan 15 kişi hakkında dava açıldığı 29 Haziran 2015’te öğrenildi.</w:t>
      </w:r>
    </w:p>
    <w:p w:rsidR="006935D8" w:rsidRPr="00CF7C70" w:rsidRDefault="006935D8" w:rsidP="006935D8">
      <w:pPr>
        <w:spacing w:after="120" w:line="300" w:lineRule="atLeast"/>
        <w:ind w:firstLine="709"/>
        <w:jc w:val="both"/>
        <w:rPr>
          <w:rFonts w:ascii="Verdana" w:hAnsi="Verdana"/>
          <w:sz w:val="18"/>
          <w:szCs w:val="18"/>
        </w:rPr>
      </w:pPr>
      <w:r w:rsidRPr="00CF7C70">
        <w:rPr>
          <w:rFonts w:ascii="Verdana" w:hAnsi="Verdana"/>
          <w:sz w:val="18"/>
          <w:szCs w:val="18"/>
        </w:rPr>
        <w:t xml:space="preserve">Anadolu Adliyesi’nde 6 Nisan 2015’teki duruşma öncesinde çıkan olaylar nedeniyle 15 kişinin “yasadışı örgüt propagandası yapmak” ve “2911 sayılı Toplantı ve Gösteri Yürüyüşleri Yasası’na muhalefet etmekle” suçlandığı </w:t>
      </w:r>
      <w:r>
        <w:rPr>
          <w:rFonts w:ascii="Verdana" w:hAnsi="Verdana"/>
          <w:sz w:val="18"/>
          <w:szCs w:val="18"/>
        </w:rPr>
        <w:t xml:space="preserve">ve yargılamaya Anadolu 2. Ağır Ceza Mahkemesi’nde önümüzdeki günlerde başlanacağı </w:t>
      </w:r>
      <w:r w:rsidRPr="00CF7C70">
        <w:rPr>
          <w:rFonts w:ascii="Verdana" w:hAnsi="Verdana"/>
          <w:sz w:val="18"/>
          <w:szCs w:val="18"/>
        </w:rPr>
        <w:t>bildirildi.</w:t>
      </w:r>
    </w:p>
    <w:p w:rsidR="006935D8" w:rsidRDefault="006935D8" w:rsidP="006935D8">
      <w:pPr>
        <w:spacing w:after="120" w:line="300" w:lineRule="atLeast"/>
        <w:ind w:firstLine="709"/>
        <w:jc w:val="both"/>
        <w:rPr>
          <w:rFonts w:ascii="Verdana" w:hAnsi="Verdana"/>
          <w:b/>
          <w:sz w:val="18"/>
          <w:szCs w:val="18"/>
        </w:rPr>
      </w:pPr>
      <w:r>
        <w:rPr>
          <w:rFonts w:ascii="Verdana" w:hAnsi="Verdana"/>
          <w:b/>
          <w:sz w:val="18"/>
          <w:szCs w:val="18"/>
        </w:rPr>
        <w:t>(06/158) Hakkâri’de Protestoya Saldırı…</w:t>
      </w:r>
    </w:p>
    <w:p w:rsidR="006935D8" w:rsidRPr="00E76190" w:rsidRDefault="006935D8" w:rsidP="006935D8">
      <w:pPr>
        <w:spacing w:after="120" w:line="300" w:lineRule="atLeast"/>
        <w:ind w:firstLine="709"/>
        <w:jc w:val="both"/>
        <w:rPr>
          <w:rFonts w:ascii="Verdana" w:hAnsi="Verdana"/>
          <w:sz w:val="18"/>
          <w:szCs w:val="18"/>
        </w:rPr>
      </w:pPr>
      <w:r w:rsidRPr="00E76190">
        <w:rPr>
          <w:rFonts w:ascii="Verdana" w:hAnsi="Verdana"/>
          <w:sz w:val="18"/>
          <w:szCs w:val="18"/>
        </w:rPr>
        <w:t xml:space="preserve">Şırnak’ın Uludere İlçesi’ne bağlı </w:t>
      </w:r>
      <w:proofErr w:type="spellStart"/>
      <w:r w:rsidRPr="00E76190">
        <w:rPr>
          <w:rFonts w:ascii="Verdana" w:hAnsi="Verdana"/>
          <w:sz w:val="18"/>
          <w:szCs w:val="18"/>
        </w:rPr>
        <w:t>Roboski</w:t>
      </w:r>
      <w:proofErr w:type="spellEnd"/>
      <w:r w:rsidRPr="00E76190">
        <w:rPr>
          <w:rFonts w:ascii="Verdana" w:hAnsi="Verdana"/>
          <w:sz w:val="18"/>
          <w:szCs w:val="18"/>
        </w:rPr>
        <w:t xml:space="preserve"> Köyü’nden 29 Haziran 2015’te sınır hattına askerî sevkiyat yapılmasına tepki gösteren köylülerin protestosuna askerlerin tekbir getirerek saldırdığı ve ateş açtığı bildirildi. Cep telefonu kameralarının da kaydettiği olayda bir kişi ayağından vurularak yaralandı, 3 çocuk da gözaltına alındı.</w:t>
      </w:r>
    </w:p>
    <w:p w:rsidR="006935D8" w:rsidRDefault="006935D8" w:rsidP="006935D8">
      <w:pPr>
        <w:spacing w:after="120" w:line="300" w:lineRule="atLeast"/>
        <w:ind w:firstLine="709"/>
        <w:jc w:val="both"/>
        <w:rPr>
          <w:rFonts w:ascii="Verdana" w:hAnsi="Verdana"/>
          <w:b/>
          <w:sz w:val="18"/>
          <w:szCs w:val="18"/>
        </w:rPr>
      </w:pPr>
      <w:r>
        <w:rPr>
          <w:rFonts w:ascii="Verdana" w:hAnsi="Verdana"/>
          <w:b/>
          <w:sz w:val="18"/>
          <w:szCs w:val="18"/>
        </w:rPr>
        <w:t>(06/159) Muğla’da Ev Baskınları…</w:t>
      </w:r>
    </w:p>
    <w:p w:rsidR="006935D8" w:rsidRPr="00A01D41" w:rsidRDefault="006935D8" w:rsidP="006935D8">
      <w:pPr>
        <w:spacing w:after="120" w:line="300" w:lineRule="atLeast"/>
        <w:ind w:firstLine="709"/>
        <w:jc w:val="both"/>
        <w:rPr>
          <w:rFonts w:ascii="Verdana" w:hAnsi="Verdana"/>
          <w:sz w:val="18"/>
          <w:szCs w:val="18"/>
        </w:rPr>
      </w:pPr>
      <w:r w:rsidRPr="00A01D41">
        <w:rPr>
          <w:rFonts w:ascii="Verdana" w:hAnsi="Verdana"/>
          <w:sz w:val="18"/>
          <w:szCs w:val="18"/>
        </w:rPr>
        <w:t>Muğla’da 29 Haziran 2015’te polisler tarafından düzenlenen ev baskınlarında “çeşitli tarihlerde kentte düzenlenen ve izin verilmeyen eylemlere katıldıkları” iddiasıyla Rengin Aslan, Özkan Yazar ve Aynur Baran adlı öğrenciler gözaltına alındı.</w:t>
      </w:r>
    </w:p>
    <w:p w:rsidR="006935D8" w:rsidRPr="00D64C1A" w:rsidRDefault="006935D8" w:rsidP="006935D8">
      <w:pPr>
        <w:spacing w:after="120" w:line="300" w:lineRule="atLeast"/>
        <w:ind w:firstLine="709"/>
        <w:jc w:val="both"/>
        <w:rPr>
          <w:rFonts w:ascii="Verdana" w:hAnsi="Verdana"/>
          <w:b/>
          <w:sz w:val="18"/>
          <w:szCs w:val="18"/>
        </w:rPr>
      </w:pPr>
      <w:r w:rsidRPr="00D64C1A">
        <w:rPr>
          <w:rFonts w:ascii="Verdana" w:hAnsi="Verdana"/>
          <w:b/>
          <w:sz w:val="18"/>
          <w:szCs w:val="18"/>
        </w:rPr>
        <w:t>(06/160) Diyarbakır’da Ev Baskınları…</w:t>
      </w:r>
    </w:p>
    <w:p w:rsidR="006935D8" w:rsidRPr="005A7EF7" w:rsidRDefault="006935D8" w:rsidP="006935D8">
      <w:pPr>
        <w:spacing w:after="120" w:line="300" w:lineRule="atLeast"/>
        <w:ind w:firstLine="709"/>
        <w:jc w:val="both"/>
        <w:rPr>
          <w:rFonts w:ascii="Verdana" w:hAnsi="Verdana"/>
          <w:sz w:val="18"/>
          <w:szCs w:val="18"/>
        </w:rPr>
      </w:pPr>
      <w:r w:rsidRPr="00D64C1A">
        <w:rPr>
          <w:rFonts w:ascii="Verdana" w:hAnsi="Verdana"/>
          <w:sz w:val="18"/>
          <w:szCs w:val="18"/>
        </w:rPr>
        <w:t xml:space="preserve">Diyarbakır’da ve bazı ilçelerinde düzenlenen eş zamanlı ev baskınları sonucu “yasadışı örgüt üyesi oldukları” iddiasıyla </w:t>
      </w:r>
      <w:r>
        <w:rPr>
          <w:rFonts w:ascii="Verdana" w:hAnsi="Verdana"/>
          <w:sz w:val="18"/>
          <w:szCs w:val="18"/>
        </w:rPr>
        <w:t xml:space="preserve">gözaltına alınan </w:t>
      </w:r>
      <w:r w:rsidRPr="00D64C1A">
        <w:rPr>
          <w:rFonts w:ascii="Verdana" w:hAnsi="Verdana"/>
          <w:sz w:val="18"/>
          <w:szCs w:val="18"/>
        </w:rPr>
        <w:t>11 kişi</w:t>
      </w:r>
      <w:r>
        <w:rPr>
          <w:rFonts w:ascii="Verdana" w:hAnsi="Verdana"/>
          <w:sz w:val="18"/>
          <w:szCs w:val="18"/>
        </w:rPr>
        <w:t>den 10’u aynı suçlama doğrultusunda 29 Haziran 2015’te tutuklandı.</w:t>
      </w:r>
    </w:p>
    <w:bookmarkEnd w:id="0"/>
    <w:p w:rsidR="006935D8" w:rsidRDefault="006935D8" w:rsidP="00E4616B">
      <w:pPr>
        <w:autoSpaceDE w:val="0"/>
        <w:autoSpaceDN w:val="0"/>
        <w:adjustRightInd w:val="0"/>
        <w:spacing w:after="120" w:line="300" w:lineRule="atLeast"/>
        <w:ind w:firstLine="709"/>
        <w:jc w:val="both"/>
        <w:rPr>
          <w:rFonts w:ascii="Verdana" w:hAnsi="Verdana" w:cs="Tahoma"/>
          <w:b/>
          <w:sz w:val="18"/>
          <w:szCs w:val="18"/>
        </w:rPr>
      </w:pPr>
    </w:p>
    <w:sectPr w:rsidR="006935D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93" w:rsidRDefault="00120993">
      <w:r>
        <w:separator/>
      </w:r>
    </w:p>
  </w:endnote>
  <w:endnote w:type="continuationSeparator" w:id="0">
    <w:p w:rsidR="00120993" w:rsidRDefault="0012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93" w:rsidRDefault="00120993">
      <w:r>
        <w:separator/>
      </w:r>
    </w:p>
  </w:footnote>
  <w:footnote w:type="continuationSeparator" w:id="0">
    <w:p w:rsidR="00120993" w:rsidRDefault="0012099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935D8" w:rsidRPr="006935D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0993"/>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935D8"/>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4E38-9575-4A0B-8420-78C60D56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3029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2015-06-30T08:40:00Z</dcterms:created>
  <dcterms:modified xsi:type="dcterms:W3CDTF">2015-06-30T08:40:00Z</dcterms:modified>
</cp:coreProperties>
</file>