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165700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06033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06033F">
        <w:rPr>
          <w:rFonts w:ascii="Verdana" w:hAnsi="Verdana" w:cs="Tahoma"/>
          <w:b/>
          <w:sz w:val="18"/>
          <w:szCs w:val="18"/>
        </w:rPr>
        <w:t>Türkiye İnsan Hakl</w:t>
      </w:r>
      <w:r w:rsidR="006A2A98" w:rsidRPr="0006033F">
        <w:rPr>
          <w:rFonts w:ascii="Verdana" w:hAnsi="Verdana" w:cs="Tahoma"/>
          <w:b/>
          <w:sz w:val="18"/>
          <w:szCs w:val="18"/>
        </w:rPr>
        <w:t>arı Vakfı Dokümantasyon Merkezi</w:t>
      </w:r>
      <w:r w:rsidR="006B1A77" w:rsidRPr="0006033F">
        <w:rPr>
          <w:rStyle w:val="DipnotBavurusu"/>
          <w:rFonts w:ascii="Verdana" w:hAnsi="Verdana" w:cs="Tahoma"/>
          <w:b/>
          <w:sz w:val="18"/>
          <w:szCs w:val="18"/>
        </w:rPr>
        <w:footnoteReference w:id="1"/>
      </w:r>
    </w:p>
    <w:p w:rsidR="0006033F" w:rsidRPr="0006033F" w:rsidRDefault="0006033F" w:rsidP="00E4616B">
      <w:pPr>
        <w:autoSpaceDE w:val="0"/>
        <w:autoSpaceDN w:val="0"/>
        <w:adjustRightInd w:val="0"/>
        <w:spacing w:after="120" w:line="300" w:lineRule="atLeast"/>
        <w:ind w:firstLine="709"/>
        <w:jc w:val="both"/>
        <w:rPr>
          <w:rFonts w:ascii="Verdana" w:hAnsi="Verdana" w:cs="Tahoma"/>
          <w:b/>
          <w:sz w:val="18"/>
          <w:szCs w:val="18"/>
        </w:rPr>
      </w:pPr>
      <w:r w:rsidRPr="0006033F">
        <w:rPr>
          <w:rFonts w:ascii="Verdana" w:hAnsi="Verdana" w:cs="Tahoma"/>
          <w:b/>
          <w:sz w:val="18"/>
          <w:szCs w:val="18"/>
        </w:rPr>
        <w:t>6 Şubat 2013 Günlük İnsan Hakları Raporu</w:t>
      </w:r>
    </w:p>
    <w:p w:rsidR="0006033F" w:rsidRPr="0006033F" w:rsidRDefault="0006033F" w:rsidP="0006033F">
      <w:pPr>
        <w:spacing w:after="120" w:line="300" w:lineRule="atLeast"/>
        <w:ind w:firstLine="709"/>
        <w:jc w:val="both"/>
        <w:rPr>
          <w:rFonts w:ascii="Verdana" w:hAnsi="Verdana"/>
          <w:b/>
          <w:sz w:val="18"/>
          <w:szCs w:val="18"/>
        </w:rPr>
      </w:pPr>
      <w:r w:rsidRPr="0006033F">
        <w:rPr>
          <w:rFonts w:ascii="Verdana" w:hAnsi="Verdana"/>
          <w:b/>
          <w:sz w:val="18"/>
          <w:szCs w:val="18"/>
        </w:rPr>
        <w:t>(02/027) Cezaevlerinde Baskılar…</w:t>
      </w:r>
    </w:p>
    <w:p w:rsidR="0006033F" w:rsidRPr="0006033F" w:rsidRDefault="0006033F" w:rsidP="0006033F">
      <w:pPr>
        <w:spacing w:after="120" w:line="300" w:lineRule="atLeast"/>
        <w:ind w:firstLine="709"/>
        <w:jc w:val="both"/>
        <w:rPr>
          <w:rFonts w:ascii="Verdana" w:hAnsi="Verdana"/>
          <w:sz w:val="18"/>
          <w:szCs w:val="18"/>
        </w:rPr>
      </w:pPr>
      <w:r w:rsidRPr="0006033F">
        <w:rPr>
          <w:rFonts w:ascii="Verdana" w:hAnsi="Verdana"/>
          <w:sz w:val="18"/>
          <w:szCs w:val="18"/>
        </w:rPr>
        <w:t>“KCK Soruşturması” kapsamında İstanbul’da 28 Ekim 2011’de düzenlenen operasyonun ardından tutuklanan ve İnsan Hakları Derneği’nin (İHD) “ağır hasta mahpuslar” listesinde bulunan BDP Ümraniye İlçe Örgütü Başkanı Recep Karagül’ün (51) tutulduğu Silivri 2 Nolu L Tipi Cezaevi’nde kalp krizi geçirdiği ve sağlık durumunun ciddi olduğu 5 Şubat 2013’te öğrenildi.</w:t>
      </w:r>
    </w:p>
    <w:p w:rsidR="0006033F" w:rsidRPr="0006033F" w:rsidRDefault="0006033F" w:rsidP="0006033F">
      <w:pPr>
        <w:spacing w:after="120" w:line="300" w:lineRule="atLeast"/>
        <w:ind w:firstLine="709"/>
        <w:jc w:val="both"/>
        <w:rPr>
          <w:rFonts w:ascii="Verdana" w:hAnsi="Verdana"/>
          <w:b/>
          <w:sz w:val="18"/>
          <w:szCs w:val="18"/>
        </w:rPr>
      </w:pPr>
      <w:r w:rsidRPr="0006033F">
        <w:rPr>
          <w:rFonts w:ascii="Verdana" w:hAnsi="Verdana"/>
          <w:b/>
          <w:sz w:val="18"/>
          <w:szCs w:val="18"/>
        </w:rPr>
        <w:t>(02/028) Cezaevlerinde Baskılar…</w:t>
      </w:r>
    </w:p>
    <w:p w:rsidR="0006033F" w:rsidRPr="0006033F" w:rsidRDefault="0006033F" w:rsidP="0006033F">
      <w:pPr>
        <w:spacing w:after="120" w:line="300" w:lineRule="atLeast"/>
        <w:ind w:firstLine="709"/>
        <w:jc w:val="both"/>
        <w:rPr>
          <w:rFonts w:ascii="Verdana" w:hAnsi="Verdana"/>
          <w:sz w:val="18"/>
          <w:szCs w:val="18"/>
        </w:rPr>
      </w:pPr>
      <w:r w:rsidRPr="0006033F">
        <w:rPr>
          <w:rFonts w:ascii="Verdana" w:hAnsi="Verdana"/>
          <w:sz w:val="18"/>
          <w:szCs w:val="18"/>
        </w:rPr>
        <w:t xml:space="preserve">27 Temmuz 2011’den 5 Şubat 2013’e kadar geçen 559 günlük süre içinde avukatlarıyla görüştürülmeyen PKK lideri Abdullah Öcalan’la görüşmek için 5 Şubat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06033F" w:rsidRPr="0006033F" w:rsidRDefault="0006033F" w:rsidP="0006033F">
      <w:pPr>
        <w:spacing w:after="120" w:line="300" w:lineRule="atLeast"/>
        <w:ind w:firstLine="709"/>
        <w:jc w:val="both"/>
        <w:rPr>
          <w:rFonts w:ascii="Verdana" w:hAnsi="Verdana"/>
          <w:b/>
          <w:sz w:val="18"/>
          <w:szCs w:val="18"/>
        </w:rPr>
      </w:pPr>
      <w:r w:rsidRPr="0006033F">
        <w:rPr>
          <w:rFonts w:ascii="Verdana" w:hAnsi="Verdana"/>
          <w:b/>
          <w:sz w:val="18"/>
          <w:szCs w:val="18"/>
        </w:rPr>
        <w:t>(02/029) Cezaevlerinde Baskılar…</w:t>
      </w:r>
    </w:p>
    <w:p w:rsidR="0006033F" w:rsidRPr="0006033F" w:rsidRDefault="0006033F" w:rsidP="0006033F">
      <w:pPr>
        <w:spacing w:after="120" w:line="300" w:lineRule="atLeast"/>
        <w:ind w:firstLine="709"/>
        <w:jc w:val="both"/>
        <w:rPr>
          <w:rFonts w:ascii="Verdana" w:hAnsi="Verdana"/>
          <w:sz w:val="18"/>
          <w:szCs w:val="18"/>
        </w:rPr>
      </w:pPr>
      <w:r w:rsidRPr="0006033F">
        <w:rPr>
          <w:rFonts w:ascii="Verdana" w:hAnsi="Verdana"/>
          <w:sz w:val="18"/>
          <w:szCs w:val="18"/>
        </w:rPr>
        <w:t>Diyarbakır D Tipi Cezaevi’nde bulunan 62 tutuklu ve hükümlünün talepleri olmaksızın farklı cezaevlerine sevk edildikleri 5 Şubat 2013’te öğrenildi.</w:t>
      </w:r>
    </w:p>
    <w:p w:rsidR="0006033F" w:rsidRPr="0006033F" w:rsidRDefault="0006033F" w:rsidP="0006033F">
      <w:pPr>
        <w:spacing w:after="120" w:line="300" w:lineRule="atLeast"/>
        <w:ind w:firstLine="709"/>
        <w:jc w:val="both"/>
        <w:rPr>
          <w:rFonts w:ascii="Verdana" w:hAnsi="Verdana"/>
          <w:b/>
          <w:sz w:val="18"/>
          <w:szCs w:val="18"/>
        </w:rPr>
      </w:pPr>
      <w:r w:rsidRPr="0006033F">
        <w:rPr>
          <w:rFonts w:ascii="Verdana" w:hAnsi="Verdana"/>
          <w:b/>
          <w:sz w:val="18"/>
          <w:szCs w:val="18"/>
        </w:rPr>
        <w:t>(02/030) Cezaevlerinde Baskılar…</w:t>
      </w:r>
    </w:p>
    <w:p w:rsidR="0006033F" w:rsidRPr="0006033F" w:rsidRDefault="0006033F" w:rsidP="0006033F">
      <w:pPr>
        <w:spacing w:after="120" w:line="300" w:lineRule="atLeast"/>
        <w:ind w:firstLine="709"/>
        <w:jc w:val="both"/>
        <w:rPr>
          <w:rFonts w:ascii="Verdana" w:hAnsi="Verdana"/>
          <w:sz w:val="18"/>
          <w:szCs w:val="18"/>
        </w:rPr>
      </w:pPr>
      <w:r w:rsidRPr="0006033F">
        <w:rPr>
          <w:rFonts w:ascii="Verdana" w:hAnsi="Verdana"/>
          <w:sz w:val="18"/>
          <w:szCs w:val="18"/>
        </w:rPr>
        <w:t>Kürkçüler (Adana) F Tipi Cezaevi’nde bulunan 6 tutuklu ve hükümlünün talepleri olmaksızın Kırıkkale F Tipi Cezaevi’ne sevk edildikleri 6 Şubat 2013’te öğrenildi.</w:t>
      </w:r>
    </w:p>
    <w:p w:rsidR="0006033F" w:rsidRPr="0006033F" w:rsidRDefault="0006033F" w:rsidP="0006033F">
      <w:pPr>
        <w:spacing w:after="120" w:line="300" w:lineRule="atLeast"/>
        <w:ind w:firstLine="709"/>
        <w:jc w:val="both"/>
        <w:rPr>
          <w:rFonts w:ascii="Verdana" w:hAnsi="Verdana"/>
          <w:b/>
          <w:sz w:val="18"/>
          <w:szCs w:val="18"/>
        </w:rPr>
      </w:pPr>
      <w:r w:rsidRPr="0006033F">
        <w:rPr>
          <w:rFonts w:ascii="Verdana" w:hAnsi="Verdana"/>
          <w:b/>
          <w:sz w:val="18"/>
          <w:szCs w:val="18"/>
        </w:rPr>
        <w:t>(02/031) Cezaevlerinde Baskılar…</w:t>
      </w:r>
    </w:p>
    <w:p w:rsidR="0006033F" w:rsidRPr="0006033F" w:rsidRDefault="0006033F" w:rsidP="0006033F">
      <w:pPr>
        <w:spacing w:after="120" w:line="300" w:lineRule="atLeast"/>
        <w:ind w:firstLine="709"/>
        <w:jc w:val="both"/>
        <w:rPr>
          <w:rFonts w:ascii="Verdana" w:hAnsi="Verdana"/>
          <w:sz w:val="18"/>
          <w:szCs w:val="18"/>
        </w:rPr>
      </w:pPr>
      <w:r w:rsidRPr="0006033F">
        <w:rPr>
          <w:rFonts w:ascii="Verdana" w:hAnsi="Verdana"/>
          <w:sz w:val="18"/>
          <w:szCs w:val="18"/>
        </w:rPr>
        <w:lastRenderedPageBreak/>
        <w:t>Kepsut (Balıkesir) L Tipi Cezaevi’nde bulunan Cemil Yavuz’un talebi olmaksızın Çanakkale E Tipi Cezaevi’ne sevk edildiği ve Cemil Yavuz’a 12 gün hücre cezası verildiği 6 Şubat 2013’te öğrenildi.</w:t>
      </w:r>
    </w:p>
    <w:p w:rsidR="0006033F" w:rsidRPr="0006033F" w:rsidRDefault="0006033F" w:rsidP="0006033F">
      <w:pPr>
        <w:spacing w:after="120" w:line="300" w:lineRule="atLeast"/>
        <w:ind w:firstLine="709"/>
        <w:jc w:val="both"/>
        <w:rPr>
          <w:rFonts w:ascii="Verdana" w:hAnsi="Verdana"/>
          <w:b/>
          <w:sz w:val="18"/>
          <w:szCs w:val="18"/>
        </w:rPr>
      </w:pPr>
      <w:r w:rsidRPr="0006033F">
        <w:rPr>
          <w:rFonts w:ascii="Verdana" w:hAnsi="Verdana"/>
          <w:b/>
          <w:sz w:val="18"/>
          <w:szCs w:val="18"/>
        </w:rPr>
        <w:t>(02/032) Cezaevlerinde Baskılar…</w:t>
      </w:r>
    </w:p>
    <w:p w:rsidR="0006033F" w:rsidRPr="0006033F" w:rsidRDefault="0006033F" w:rsidP="0006033F">
      <w:pPr>
        <w:spacing w:after="120" w:line="300" w:lineRule="atLeast"/>
        <w:ind w:firstLine="709"/>
        <w:jc w:val="both"/>
        <w:rPr>
          <w:rFonts w:ascii="Verdana" w:hAnsi="Verdana"/>
          <w:sz w:val="18"/>
          <w:szCs w:val="18"/>
        </w:rPr>
      </w:pPr>
      <w:r w:rsidRPr="0006033F">
        <w:rPr>
          <w:rFonts w:ascii="Verdana" w:hAnsi="Verdana"/>
          <w:sz w:val="18"/>
          <w:szCs w:val="18"/>
        </w:rPr>
        <w:t>5 Ekim 2012’de tutuklanarak Kürkçüler (Adana) F Tipi Cezaevi’ne gönderilen Dicle Haber Ajansı muhabiri Ferhat Arslan’ın 16 Kasım 2012’de ve 15 Ocak 2013’te Yazar Hüseyin Aykol’a gönderdiği mektuplara “kurumun asayiş ve güvenliğini tehlikeye düşürdüğü” iddiasıyla cezaevi yönetiminin el koyduğu 6 Şubat 2013’te öğrenildi.</w:t>
      </w:r>
    </w:p>
    <w:p w:rsidR="0006033F" w:rsidRPr="0006033F" w:rsidRDefault="0006033F" w:rsidP="0006033F">
      <w:pPr>
        <w:spacing w:after="120" w:line="300" w:lineRule="atLeast"/>
        <w:ind w:firstLine="709"/>
        <w:jc w:val="both"/>
        <w:rPr>
          <w:rFonts w:ascii="Verdana" w:hAnsi="Verdana"/>
          <w:b/>
          <w:sz w:val="18"/>
          <w:szCs w:val="18"/>
        </w:rPr>
      </w:pPr>
      <w:r w:rsidRPr="0006033F">
        <w:rPr>
          <w:rFonts w:ascii="Verdana" w:hAnsi="Verdana"/>
          <w:b/>
          <w:sz w:val="18"/>
          <w:szCs w:val="18"/>
        </w:rPr>
        <w:t>(02/033) Gözaltına Alınan Sendika Başkanı…</w:t>
      </w:r>
    </w:p>
    <w:p w:rsidR="0006033F" w:rsidRPr="0006033F" w:rsidRDefault="0006033F" w:rsidP="0006033F">
      <w:pPr>
        <w:spacing w:after="120" w:line="300" w:lineRule="atLeast"/>
        <w:ind w:firstLine="709"/>
        <w:jc w:val="both"/>
        <w:rPr>
          <w:rFonts w:ascii="Verdana" w:hAnsi="Verdana"/>
          <w:sz w:val="18"/>
          <w:szCs w:val="18"/>
        </w:rPr>
      </w:pPr>
      <w:r w:rsidRPr="0006033F">
        <w:rPr>
          <w:rFonts w:ascii="Verdana" w:hAnsi="Verdana"/>
          <w:sz w:val="18"/>
          <w:szCs w:val="18"/>
        </w:rPr>
        <w:t>Diyarbakır’da 5 Şubat 2013’te aracıyla seyir halindeyken Koşuyolu Parkı’nda durdurulan Büro Emekçileri Sendikası (BES) Diyarbakır Şubesi Başkanı Mehmet Karaaslan, polis ekibi tarafından gözaltına alınarak Terörle Mücadele Şubesi’ne götürüldü. Gözaltı işleminin hangi gerekçeyle yapıldığına dair açıklama yapılmadı.</w:t>
      </w:r>
    </w:p>
    <w:p w:rsidR="0006033F" w:rsidRPr="0006033F" w:rsidRDefault="0006033F" w:rsidP="0006033F">
      <w:pPr>
        <w:spacing w:after="120" w:line="300" w:lineRule="atLeast"/>
        <w:ind w:firstLine="709"/>
        <w:jc w:val="both"/>
        <w:rPr>
          <w:rFonts w:ascii="Verdana" w:hAnsi="Verdana"/>
          <w:b/>
          <w:sz w:val="18"/>
          <w:szCs w:val="18"/>
        </w:rPr>
      </w:pPr>
      <w:r w:rsidRPr="0006033F">
        <w:rPr>
          <w:rFonts w:ascii="Verdana" w:hAnsi="Verdana"/>
          <w:b/>
          <w:sz w:val="18"/>
          <w:szCs w:val="18"/>
        </w:rPr>
        <w:t>(02/034) Tutuklanan Kişi…</w:t>
      </w:r>
    </w:p>
    <w:p w:rsidR="0006033F" w:rsidRPr="0006033F" w:rsidRDefault="0006033F" w:rsidP="0006033F">
      <w:pPr>
        <w:spacing w:after="120" w:line="300" w:lineRule="atLeast"/>
        <w:ind w:firstLine="709"/>
        <w:jc w:val="both"/>
        <w:rPr>
          <w:rFonts w:ascii="Verdana" w:hAnsi="Verdana"/>
          <w:sz w:val="18"/>
          <w:szCs w:val="18"/>
        </w:rPr>
      </w:pPr>
      <w:r w:rsidRPr="0006033F">
        <w:rPr>
          <w:rFonts w:ascii="Verdana" w:hAnsi="Verdana"/>
          <w:sz w:val="18"/>
          <w:szCs w:val="18"/>
        </w:rPr>
        <w:t>4 Şubat 2013’te Görüş için gittiği Diyarbakır E Tipi Cezaevi’nin çıkışında gözaltına alınarak Terörle Mücadele Şubesi’ne götürülen Ezilenlerin Sosyalist Partisi (ESP) üyesi Abdullah Özgenç, sevk edildiği Adana’da 5 Şubat 2013’te çıkarıldığı mahkeme tarafından tutuklandı. Abdullah Özgenç’in hangi gerekçeyle tutuklandığı açıklanmazken avukatlara hakkında açılan bir dava nedeniyle tutuklandığının söylendiği öğrenildi.</w:t>
      </w:r>
    </w:p>
    <w:bookmarkEnd w:id="0"/>
    <w:p w:rsidR="0006033F" w:rsidRPr="00FF7FA2" w:rsidRDefault="0006033F" w:rsidP="0006033F">
      <w:pPr>
        <w:spacing w:after="120" w:line="300" w:lineRule="atLeast"/>
        <w:ind w:firstLine="709"/>
        <w:jc w:val="both"/>
      </w:pPr>
    </w:p>
    <w:p w:rsidR="0006033F" w:rsidRDefault="0006033F" w:rsidP="00E4616B">
      <w:pPr>
        <w:autoSpaceDE w:val="0"/>
        <w:autoSpaceDN w:val="0"/>
        <w:adjustRightInd w:val="0"/>
        <w:spacing w:after="120" w:line="300" w:lineRule="atLeast"/>
        <w:ind w:firstLine="709"/>
        <w:jc w:val="both"/>
        <w:rPr>
          <w:rFonts w:ascii="Verdana" w:hAnsi="Verdana" w:cs="Tahoma"/>
          <w:b/>
          <w:sz w:val="18"/>
          <w:szCs w:val="18"/>
        </w:rPr>
      </w:pPr>
    </w:p>
    <w:sectPr w:rsidR="0006033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2E" w:rsidRDefault="00AC742E">
      <w:r>
        <w:separator/>
      </w:r>
    </w:p>
  </w:endnote>
  <w:endnote w:type="continuationSeparator" w:id="0">
    <w:p w:rsidR="00AC742E" w:rsidRDefault="00AC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2E" w:rsidRDefault="00AC742E">
      <w:r>
        <w:separator/>
      </w:r>
    </w:p>
  </w:footnote>
  <w:footnote w:type="continuationSeparator" w:id="0">
    <w:p w:rsidR="00AC742E" w:rsidRDefault="00AC742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C742E" w:rsidRPr="00AC742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6033F"/>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AC742E"/>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61A3-1423-4A37-8F65-8282A64F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3016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2013-02-06T09:57:00Z</dcterms:created>
  <dcterms:modified xsi:type="dcterms:W3CDTF">2013-02-06T09:57:00Z</dcterms:modified>
</cp:coreProperties>
</file>