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22433387"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FD1126"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FD1126">
        <w:rPr>
          <w:rFonts w:ascii="Verdana" w:hAnsi="Verdana" w:cs="Tahoma"/>
          <w:b/>
          <w:sz w:val="18"/>
          <w:szCs w:val="18"/>
        </w:rPr>
        <w:t>Türkiye İnsan Hakl</w:t>
      </w:r>
      <w:r w:rsidR="006A2A98" w:rsidRPr="00FD1126">
        <w:rPr>
          <w:rFonts w:ascii="Verdana" w:hAnsi="Verdana" w:cs="Tahoma"/>
          <w:b/>
          <w:sz w:val="18"/>
          <w:szCs w:val="18"/>
        </w:rPr>
        <w:t>arı Vakfı Dokümantasyon Merkezi</w:t>
      </w:r>
      <w:r w:rsidR="006B1A77" w:rsidRPr="00FD1126">
        <w:rPr>
          <w:rStyle w:val="DipnotBavurusu"/>
          <w:rFonts w:ascii="Verdana" w:hAnsi="Verdana" w:cs="Tahoma"/>
          <w:b/>
          <w:sz w:val="18"/>
          <w:szCs w:val="18"/>
        </w:rPr>
        <w:footnoteReference w:id="1"/>
      </w:r>
    </w:p>
    <w:p w:rsidR="00FD1126" w:rsidRPr="00FD1126" w:rsidRDefault="00FD1126" w:rsidP="00E4616B">
      <w:pPr>
        <w:autoSpaceDE w:val="0"/>
        <w:autoSpaceDN w:val="0"/>
        <w:adjustRightInd w:val="0"/>
        <w:spacing w:after="120" w:line="300" w:lineRule="atLeast"/>
        <w:ind w:firstLine="709"/>
        <w:jc w:val="both"/>
        <w:rPr>
          <w:rFonts w:ascii="Verdana" w:hAnsi="Verdana" w:cs="Tahoma"/>
          <w:b/>
          <w:sz w:val="18"/>
          <w:szCs w:val="18"/>
        </w:rPr>
      </w:pPr>
      <w:r w:rsidRPr="00FD1126">
        <w:rPr>
          <w:rFonts w:ascii="Verdana" w:hAnsi="Verdana" w:cs="Tahoma"/>
          <w:b/>
          <w:sz w:val="18"/>
          <w:szCs w:val="18"/>
        </w:rPr>
        <w:t>15 Şubat 2013 Günlük İnsan Hakları Raporu</w:t>
      </w:r>
    </w:p>
    <w:p w:rsidR="00FD1126" w:rsidRPr="00FD1126" w:rsidRDefault="00FD1126" w:rsidP="00FD1126">
      <w:pPr>
        <w:spacing w:after="120" w:line="300" w:lineRule="atLeast"/>
        <w:ind w:firstLine="709"/>
        <w:jc w:val="both"/>
        <w:rPr>
          <w:rFonts w:ascii="Verdana" w:hAnsi="Verdana"/>
          <w:b/>
          <w:sz w:val="18"/>
          <w:szCs w:val="18"/>
        </w:rPr>
      </w:pPr>
      <w:r w:rsidRPr="00FD1126">
        <w:rPr>
          <w:rFonts w:ascii="Verdana" w:hAnsi="Verdana"/>
          <w:b/>
          <w:sz w:val="18"/>
          <w:szCs w:val="18"/>
        </w:rPr>
        <w:t>(02/095) Cezaevinde Ölüm…</w:t>
      </w:r>
    </w:p>
    <w:p w:rsidR="00FD1126" w:rsidRPr="00FD1126" w:rsidRDefault="00FD1126" w:rsidP="00FD1126">
      <w:pPr>
        <w:spacing w:after="120" w:line="300" w:lineRule="atLeast"/>
        <w:ind w:firstLine="709"/>
        <w:jc w:val="both"/>
        <w:rPr>
          <w:rFonts w:ascii="Verdana" w:hAnsi="Verdana"/>
          <w:sz w:val="18"/>
          <w:szCs w:val="18"/>
        </w:rPr>
      </w:pPr>
      <w:r w:rsidRPr="00FD1126">
        <w:rPr>
          <w:rFonts w:ascii="Verdana" w:hAnsi="Verdana"/>
          <w:sz w:val="18"/>
          <w:szCs w:val="18"/>
        </w:rPr>
        <w:t>Ermenek (Karaman) M Tipi Cezaevi’nde kalan ve hastalığı nedeniyle tüm girişimlere rağmen tutuklu olarak Numune (Ankara) Eğitim ve Araştırma Hastanesi’nde tedavi gören Şehabettin Yücel’in yaşamını yitirdiği 14 Şubat 2013’te öğrenildi.</w:t>
      </w:r>
    </w:p>
    <w:p w:rsidR="00FD1126" w:rsidRPr="00FD1126" w:rsidRDefault="00FD1126" w:rsidP="00FD1126">
      <w:pPr>
        <w:spacing w:after="120" w:line="300" w:lineRule="atLeast"/>
        <w:ind w:firstLine="709"/>
        <w:jc w:val="both"/>
        <w:rPr>
          <w:rFonts w:ascii="Verdana" w:hAnsi="Verdana"/>
          <w:b/>
          <w:sz w:val="18"/>
          <w:szCs w:val="18"/>
        </w:rPr>
      </w:pPr>
      <w:r w:rsidRPr="00FD1126">
        <w:rPr>
          <w:rFonts w:ascii="Verdana" w:hAnsi="Verdana"/>
          <w:b/>
          <w:sz w:val="18"/>
          <w:szCs w:val="18"/>
        </w:rPr>
        <w:t>(02/096) Diyarbakır Olaylarıyla İlgili Yargılanan Polis Memurları…</w:t>
      </w:r>
    </w:p>
    <w:p w:rsidR="00FD1126" w:rsidRPr="00FD1126" w:rsidRDefault="00FD1126" w:rsidP="00FD1126">
      <w:pPr>
        <w:spacing w:after="120" w:line="300" w:lineRule="atLeast"/>
        <w:ind w:firstLine="709"/>
        <w:jc w:val="both"/>
        <w:rPr>
          <w:rFonts w:ascii="Verdana" w:hAnsi="Verdana"/>
          <w:sz w:val="18"/>
          <w:szCs w:val="18"/>
        </w:rPr>
      </w:pPr>
      <w:r w:rsidRPr="00FD1126">
        <w:rPr>
          <w:rFonts w:ascii="Verdana" w:hAnsi="Verdana"/>
          <w:sz w:val="18"/>
          <w:szCs w:val="18"/>
        </w:rPr>
        <w:t>Diyarbakır’da 28 Mart 2006’da, operasyonda öldürülen militanların cenazelerinin karşılanması sırasında 10 kişinin ölümüyle ve 400 kişinin tutuklanmasıyla sonuçlanan olaylarda yaşamını yitirenlerden Enes Ata’nın (8) ölümüne neden oldukları iddiasıyla Ankara Emniyet Müdürlüğü Özel Harekat Şubesi’nde görevli polis memurları B.Ö., H.A. ve N.Ö. hakkında savcılığın istediği soruşturma izni talebini Diyarbakır Valiliği’nin failin belirsiz olduğunu iddia ederek 25 Temmuz 2012’de reddetmesi üzerine karara itiraz eden savcılığın itirazını değerlendiren Diyarbakır Bölge İdare Mahkemesi’nin 4 Aralık 2012’de Diyarbakır Valiliği’nin kararını kaldırarak üç polis memuru hakkında soruşturma izni verdiği 14 Şubat 2013’te öğrenildi.</w:t>
      </w:r>
    </w:p>
    <w:p w:rsidR="00FD1126" w:rsidRPr="00FD1126" w:rsidRDefault="00FD1126" w:rsidP="00FD1126">
      <w:pPr>
        <w:spacing w:after="120" w:line="300" w:lineRule="atLeast"/>
        <w:ind w:firstLine="709"/>
        <w:jc w:val="both"/>
        <w:rPr>
          <w:rFonts w:ascii="Verdana" w:hAnsi="Verdana"/>
          <w:b/>
          <w:sz w:val="18"/>
          <w:szCs w:val="18"/>
        </w:rPr>
      </w:pPr>
      <w:r w:rsidRPr="00FD1126">
        <w:rPr>
          <w:rFonts w:ascii="Verdana" w:hAnsi="Verdana"/>
          <w:b/>
          <w:sz w:val="18"/>
          <w:szCs w:val="18"/>
        </w:rPr>
        <w:t>(02/097) Cezaevlerinde Baskılar…</w:t>
      </w:r>
    </w:p>
    <w:p w:rsidR="00FD1126" w:rsidRPr="00FD1126" w:rsidRDefault="00FD1126" w:rsidP="00FD1126">
      <w:pPr>
        <w:spacing w:after="120" w:line="300" w:lineRule="atLeast"/>
        <w:ind w:firstLine="709"/>
        <w:jc w:val="both"/>
        <w:rPr>
          <w:rFonts w:ascii="Verdana" w:hAnsi="Verdana"/>
          <w:sz w:val="18"/>
          <w:szCs w:val="18"/>
        </w:rPr>
      </w:pPr>
      <w:r w:rsidRPr="00FD1126">
        <w:rPr>
          <w:rFonts w:ascii="Verdana" w:hAnsi="Verdana"/>
          <w:sz w:val="18"/>
          <w:szCs w:val="18"/>
        </w:rPr>
        <w:t>Tekirdağ 1 Nolu F Tipi Cezaevi’nde kalan mahpuslardan 6’sının Kandıra (Kocaeli) 1 ve 2 Nolu F Tipi Cezaevi’ne, 5’inin Muğla E Tipi Cezaevi’ne talepleri olmaksızın sevk edildikleri 15 Şubat 2013’te öğrenildi.</w:t>
      </w:r>
    </w:p>
    <w:p w:rsidR="00FD1126" w:rsidRPr="00FD1126" w:rsidRDefault="00FD1126" w:rsidP="00FD1126">
      <w:pPr>
        <w:spacing w:after="120" w:line="300" w:lineRule="atLeast"/>
        <w:ind w:firstLine="709"/>
        <w:jc w:val="both"/>
        <w:rPr>
          <w:rFonts w:ascii="Verdana" w:hAnsi="Verdana"/>
          <w:b/>
          <w:sz w:val="18"/>
          <w:szCs w:val="18"/>
        </w:rPr>
      </w:pPr>
      <w:r w:rsidRPr="00FD1126">
        <w:rPr>
          <w:rFonts w:ascii="Verdana" w:hAnsi="Verdana"/>
          <w:b/>
          <w:sz w:val="18"/>
          <w:szCs w:val="18"/>
        </w:rPr>
        <w:t>(02/098) Cezaevlerinde Baskılar…</w:t>
      </w:r>
    </w:p>
    <w:p w:rsidR="00FD1126" w:rsidRPr="00FD1126" w:rsidRDefault="00FD1126" w:rsidP="00FD1126">
      <w:pPr>
        <w:spacing w:after="120" w:line="300" w:lineRule="atLeast"/>
        <w:ind w:firstLine="709"/>
        <w:jc w:val="both"/>
        <w:rPr>
          <w:rFonts w:ascii="Verdana" w:hAnsi="Verdana"/>
          <w:sz w:val="18"/>
          <w:szCs w:val="18"/>
        </w:rPr>
      </w:pPr>
      <w:r w:rsidRPr="00FD1126">
        <w:rPr>
          <w:rFonts w:ascii="Verdana" w:hAnsi="Verdana"/>
          <w:sz w:val="18"/>
          <w:szCs w:val="18"/>
        </w:rPr>
        <w:t>Erzurum H Tipi Cezaevi’nde kalan mahpuslardan 18’inin Tekirdağ 1 ve 2 Nolu F Tipi Cezaevi’ne talepleri olmaksızın sevk edildikleri 15 Şubat 2013’te öğrenildi.</w:t>
      </w:r>
    </w:p>
    <w:p w:rsidR="00FD1126" w:rsidRPr="00FD1126" w:rsidRDefault="00FD1126" w:rsidP="00FD1126">
      <w:pPr>
        <w:spacing w:after="120" w:line="300" w:lineRule="atLeast"/>
        <w:ind w:firstLine="709"/>
        <w:jc w:val="both"/>
        <w:rPr>
          <w:rFonts w:ascii="Verdana" w:hAnsi="Verdana"/>
          <w:b/>
          <w:sz w:val="18"/>
          <w:szCs w:val="18"/>
        </w:rPr>
      </w:pPr>
      <w:r w:rsidRPr="00FD1126">
        <w:rPr>
          <w:rFonts w:ascii="Verdana" w:hAnsi="Verdana"/>
          <w:b/>
          <w:sz w:val="18"/>
          <w:szCs w:val="18"/>
        </w:rPr>
        <w:lastRenderedPageBreak/>
        <w:t>(02/099) Cezaevlerinde Baskılar…</w:t>
      </w:r>
    </w:p>
    <w:p w:rsidR="00FD1126" w:rsidRPr="00FD1126" w:rsidRDefault="00FD1126" w:rsidP="00FD1126">
      <w:pPr>
        <w:spacing w:after="120" w:line="300" w:lineRule="atLeast"/>
        <w:ind w:firstLine="709"/>
        <w:jc w:val="both"/>
        <w:rPr>
          <w:rFonts w:ascii="Verdana" w:hAnsi="Verdana"/>
          <w:sz w:val="18"/>
          <w:szCs w:val="18"/>
        </w:rPr>
      </w:pPr>
      <w:r w:rsidRPr="00FD1126">
        <w:rPr>
          <w:rFonts w:ascii="Verdana" w:hAnsi="Verdana"/>
          <w:sz w:val="18"/>
          <w:szCs w:val="18"/>
        </w:rPr>
        <w:t>Gümüşhane E Tipi Cezaevi’nde kalan mahpuslardan 8’inin Erzurum H Tipi Cezaevi’ne talepleri olmaksızın sevk edildikleri 15 Şubat 2013’te öğrenildi.</w:t>
      </w:r>
    </w:p>
    <w:p w:rsidR="00FD1126" w:rsidRPr="00FD1126" w:rsidRDefault="00FD1126" w:rsidP="00FD1126">
      <w:pPr>
        <w:spacing w:after="120" w:line="300" w:lineRule="atLeast"/>
        <w:ind w:firstLine="709"/>
        <w:jc w:val="both"/>
        <w:rPr>
          <w:rFonts w:ascii="Verdana" w:hAnsi="Verdana"/>
          <w:b/>
          <w:sz w:val="18"/>
          <w:szCs w:val="18"/>
        </w:rPr>
      </w:pPr>
      <w:r w:rsidRPr="00FD1126">
        <w:rPr>
          <w:rFonts w:ascii="Verdana" w:hAnsi="Verdana"/>
          <w:b/>
          <w:sz w:val="18"/>
          <w:szCs w:val="18"/>
        </w:rPr>
        <w:t xml:space="preserve"> (02/100) Cezaevlerinde Baskılar…</w:t>
      </w:r>
    </w:p>
    <w:p w:rsidR="00FD1126" w:rsidRPr="00FD1126" w:rsidRDefault="00FD1126" w:rsidP="00FD1126">
      <w:pPr>
        <w:spacing w:after="120" w:line="300" w:lineRule="atLeast"/>
        <w:ind w:firstLine="709"/>
        <w:jc w:val="both"/>
        <w:rPr>
          <w:rFonts w:ascii="Verdana" w:hAnsi="Verdana"/>
          <w:sz w:val="18"/>
          <w:szCs w:val="18"/>
        </w:rPr>
      </w:pPr>
      <w:r w:rsidRPr="00FD1126">
        <w:rPr>
          <w:rFonts w:ascii="Verdana" w:hAnsi="Verdana"/>
          <w:sz w:val="18"/>
          <w:szCs w:val="18"/>
        </w:rPr>
        <w:t xml:space="preserve">27 Temmuz 2011’den 15 Şubat 2013’e kadar geçen 569 günlük süre içinde avukatlarıyla görüştürülmeyen PKK lideri Abdullah Öcalan’la görüşmek için 15 Şubat 2013’te Bursa Cumhuriyet Savcılığı’na başvuran Asrın Hukuk Bürosu’na bağlı avukatlar Rezan Sarıca, Cengiz Yürekli ve Mazlum Dinç’in İmralı Adası’na gidişlerine, İmralı Yüksek Güvenlikli F Tipi Cezaevi’ne ulaşımı sağlayan kosterin bozuk olduğu gerekçesiyle izin verilmedi. </w:t>
      </w:r>
    </w:p>
    <w:p w:rsidR="00FD1126" w:rsidRPr="00FD1126" w:rsidRDefault="00FD1126" w:rsidP="00FD1126">
      <w:pPr>
        <w:spacing w:after="120" w:line="300" w:lineRule="atLeast"/>
        <w:ind w:firstLine="709"/>
        <w:jc w:val="both"/>
        <w:rPr>
          <w:rFonts w:ascii="Verdana" w:hAnsi="Verdana"/>
          <w:b/>
          <w:sz w:val="18"/>
          <w:szCs w:val="18"/>
        </w:rPr>
      </w:pPr>
      <w:r w:rsidRPr="00FD1126">
        <w:rPr>
          <w:rFonts w:ascii="Verdana" w:hAnsi="Verdana"/>
          <w:b/>
          <w:sz w:val="18"/>
          <w:szCs w:val="18"/>
        </w:rPr>
        <w:t>(02/101) İstanbul’da Protesto Eylemine Müdahale…</w:t>
      </w:r>
    </w:p>
    <w:p w:rsidR="00FD1126" w:rsidRPr="00FD1126" w:rsidRDefault="00FD1126" w:rsidP="00FD1126">
      <w:pPr>
        <w:spacing w:after="120" w:line="300" w:lineRule="atLeast"/>
        <w:ind w:firstLine="709"/>
        <w:jc w:val="both"/>
        <w:rPr>
          <w:rFonts w:ascii="Verdana" w:hAnsi="Verdana"/>
          <w:sz w:val="18"/>
          <w:szCs w:val="18"/>
        </w:rPr>
      </w:pPr>
      <w:r w:rsidRPr="00FD1126">
        <w:rPr>
          <w:rFonts w:ascii="Verdana" w:hAnsi="Verdana"/>
          <w:sz w:val="18"/>
          <w:szCs w:val="18"/>
        </w:rPr>
        <w:t>İstanbul’da 14 Şubat 2013’te, “Patriot” füze savunma sistemlerinin Türkiye’ye getirilmesini ve Fransa’nın Mali’ye askerî müdahalesini İstiklal Caddesi’ndeki Fransız Kültür Merkezi önünde protesto eden Sosyalist Demokrasi Partisi (SDP) üyelerine cop ve biber gazıyla müdahale eden polis ekipleri SDP Merkez Yürütme Kurulu üyesi Ulaş Bayraktaroğlu’nu ve SDP üyesi Ufuk Taşarer’i darp ederek gözaltına aldı.</w:t>
      </w:r>
    </w:p>
    <w:p w:rsidR="00FD1126" w:rsidRPr="00FD1126" w:rsidRDefault="00FD1126" w:rsidP="00FD1126">
      <w:pPr>
        <w:spacing w:after="120" w:line="300" w:lineRule="atLeast"/>
        <w:ind w:firstLine="709"/>
        <w:jc w:val="both"/>
        <w:rPr>
          <w:rFonts w:ascii="Verdana" w:hAnsi="Verdana"/>
          <w:b/>
          <w:sz w:val="18"/>
          <w:szCs w:val="18"/>
        </w:rPr>
      </w:pPr>
      <w:r w:rsidRPr="00FD1126">
        <w:rPr>
          <w:rFonts w:ascii="Verdana" w:hAnsi="Verdana"/>
          <w:b/>
          <w:sz w:val="18"/>
          <w:szCs w:val="18"/>
        </w:rPr>
        <w:t>(02/102) İstanbul’da Ev Baskınları…</w:t>
      </w:r>
    </w:p>
    <w:p w:rsidR="00FD1126" w:rsidRPr="00FD1126" w:rsidRDefault="00FD1126" w:rsidP="00FD1126">
      <w:pPr>
        <w:spacing w:after="120" w:line="300" w:lineRule="atLeast"/>
        <w:ind w:firstLine="709"/>
        <w:jc w:val="both"/>
        <w:rPr>
          <w:rFonts w:ascii="Verdana" w:hAnsi="Verdana"/>
          <w:sz w:val="18"/>
          <w:szCs w:val="18"/>
        </w:rPr>
      </w:pPr>
      <w:r w:rsidRPr="00FD1126">
        <w:rPr>
          <w:rFonts w:ascii="Verdana" w:hAnsi="Verdana"/>
          <w:sz w:val="18"/>
          <w:szCs w:val="18"/>
        </w:rPr>
        <w:t>İstanbul’da 11 Şubat 2013’te Barış ve Demokrasi Partisi (BDP) üye ve yöneticilerinin evlerine Terörle Mücadele Şubesi’ne bağlı polis ekiplerinin düzenlediği baskınlar sonucu gözaltına alınan 10’u çocuk 25 kişiden 3’ü çocuk 6 kişi  “yasadışı örgüt üyesi oldukları” iddiasıyla 14 Şubat 2013’te tutuklandı.</w:t>
      </w:r>
    </w:p>
    <w:p w:rsidR="00FD1126" w:rsidRPr="00FD1126" w:rsidRDefault="00FD1126" w:rsidP="00FD1126">
      <w:pPr>
        <w:spacing w:after="120" w:line="300" w:lineRule="atLeast"/>
        <w:ind w:firstLine="709"/>
        <w:jc w:val="both"/>
        <w:rPr>
          <w:rFonts w:ascii="Verdana" w:hAnsi="Verdana"/>
          <w:b/>
          <w:sz w:val="18"/>
          <w:szCs w:val="18"/>
        </w:rPr>
      </w:pPr>
      <w:r w:rsidRPr="00FD1126">
        <w:rPr>
          <w:rFonts w:ascii="Verdana" w:hAnsi="Verdana"/>
          <w:b/>
          <w:sz w:val="18"/>
          <w:szCs w:val="18"/>
        </w:rPr>
        <w:t>(02/103) Şırnak’ta Ev Baskınları…</w:t>
      </w:r>
    </w:p>
    <w:p w:rsidR="00FD1126" w:rsidRPr="00FD1126" w:rsidRDefault="00FD1126" w:rsidP="00FD1126">
      <w:pPr>
        <w:spacing w:after="120" w:line="300" w:lineRule="atLeast"/>
        <w:ind w:firstLine="709"/>
        <w:jc w:val="both"/>
        <w:rPr>
          <w:rFonts w:ascii="Verdana" w:hAnsi="Verdana"/>
          <w:sz w:val="18"/>
          <w:szCs w:val="18"/>
        </w:rPr>
      </w:pPr>
      <w:r w:rsidRPr="00FD1126">
        <w:rPr>
          <w:rFonts w:ascii="Verdana" w:hAnsi="Verdana"/>
          <w:sz w:val="18"/>
          <w:szCs w:val="18"/>
        </w:rPr>
        <w:t>Şırnak’ta ve Cizre İlçesi’nde 13 Şubat 2013’te Terörle Mücadele Şubesi’ne bağlı polis ekiplerinin düzenlediği ev baskınları sonucu Şırnak’ta 7 kişi, Cizre’de ise 8 kişi gözaltına alınırken, operasyonun gerekçesi hakkında açıklama yapılmadı.</w:t>
      </w:r>
    </w:p>
    <w:p w:rsidR="00FD1126" w:rsidRPr="00FD1126" w:rsidRDefault="00FD1126" w:rsidP="00FD1126">
      <w:pPr>
        <w:spacing w:after="120" w:line="300" w:lineRule="atLeast"/>
        <w:ind w:firstLine="709"/>
        <w:jc w:val="both"/>
        <w:rPr>
          <w:rFonts w:ascii="Verdana" w:hAnsi="Verdana"/>
          <w:b/>
          <w:sz w:val="18"/>
          <w:szCs w:val="18"/>
        </w:rPr>
      </w:pPr>
      <w:r w:rsidRPr="00FD1126">
        <w:rPr>
          <w:rFonts w:ascii="Verdana" w:hAnsi="Verdana"/>
          <w:b/>
          <w:sz w:val="18"/>
          <w:szCs w:val="18"/>
        </w:rPr>
        <w:t>(02/104) Hakkâri’de Ev Baskınları…</w:t>
      </w:r>
    </w:p>
    <w:p w:rsidR="00FD1126" w:rsidRPr="00FD1126" w:rsidRDefault="00FD1126" w:rsidP="00FD1126">
      <w:pPr>
        <w:spacing w:after="120" w:line="300" w:lineRule="atLeast"/>
        <w:ind w:firstLine="709"/>
        <w:jc w:val="both"/>
        <w:rPr>
          <w:rFonts w:ascii="Verdana" w:hAnsi="Verdana"/>
          <w:sz w:val="18"/>
          <w:szCs w:val="18"/>
        </w:rPr>
      </w:pPr>
      <w:r w:rsidRPr="00FD1126">
        <w:rPr>
          <w:rFonts w:ascii="Verdana" w:hAnsi="Verdana"/>
          <w:sz w:val="18"/>
          <w:szCs w:val="18"/>
        </w:rPr>
        <w:t>Hakkâri’nin Yüksekova İlçesi’nde ve Şemdinli İlçesi’nde 14 Şubat 2013’te Terörle Mücadele Şubesi’ne bağlı polis ekiplerinin düzenlediği ev baskınları sonucu Yüksekova’da 2 kişi, Şemdinli’de ise bir kişi gözaltına alınırken, operasyonun gerekçesi hakkında açıklama yapılmadı.</w:t>
      </w:r>
    </w:p>
    <w:p w:rsidR="00FD1126" w:rsidRPr="00FD1126" w:rsidRDefault="00FD1126" w:rsidP="00FD1126">
      <w:pPr>
        <w:spacing w:after="120" w:line="300" w:lineRule="atLeast"/>
        <w:ind w:firstLine="709"/>
        <w:jc w:val="both"/>
        <w:rPr>
          <w:rFonts w:ascii="Verdana" w:hAnsi="Verdana"/>
          <w:b/>
          <w:sz w:val="18"/>
          <w:szCs w:val="18"/>
        </w:rPr>
      </w:pPr>
      <w:r w:rsidRPr="00FD1126">
        <w:rPr>
          <w:rFonts w:ascii="Verdana" w:hAnsi="Verdana"/>
          <w:b/>
          <w:sz w:val="18"/>
          <w:szCs w:val="18"/>
        </w:rPr>
        <w:t>(02/105) Mardin’de Ev Baskınları…</w:t>
      </w:r>
    </w:p>
    <w:p w:rsidR="00FD1126" w:rsidRPr="00FD1126" w:rsidRDefault="00FD1126" w:rsidP="00FD1126">
      <w:pPr>
        <w:spacing w:after="120" w:line="300" w:lineRule="atLeast"/>
        <w:ind w:firstLine="709"/>
        <w:jc w:val="both"/>
        <w:rPr>
          <w:rFonts w:ascii="Verdana" w:hAnsi="Verdana"/>
          <w:sz w:val="18"/>
          <w:szCs w:val="18"/>
        </w:rPr>
      </w:pPr>
      <w:r w:rsidRPr="00FD1126">
        <w:rPr>
          <w:rFonts w:ascii="Verdana" w:hAnsi="Verdana"/>
          <w:sz w:val="18"/>
          <w:szCs w:val="18"/>
        </w:rPr>
        <w:t>Mardin’in Nusaybin İlçesi’nde 14 Şubat 2013’te Terörle Mücadele Şubesi’ne bağlı polis ekiplerinin düzenlediği ev baskınları sonucu “çeşitli tarihlerde düzenlenen gösterilerde kolluk kuvvetlerine taş attıkları” gerekçesiyle 9 çocuk gözaltına alındı.</w:t>
      </w:r>
    </w:p>
    <w:p w:rsidR="00FD1126" w:rsidRPr="00FD1126" w:rsidRDefault="00FD1126" w:rsidP="00FD1126">
      <w:pPr>
        <w:spacing w:after="120" w:line="300" w:lineRule="atLeast"/>
        <w:ind w:firstLine="709"/>
        <w:jc w:val="both"/>
        <w:rPr>
          <w:rFonts w:ascii="Verdana" w:hAnsi="Verdana"/>
          <w:b/>
          <w:sz w:val="18"/>
          <w:szCs w:val="18"/>
        </w:rPr>
      </w:pPr>
      <w:r w:rsidRPr="00FD1126">
        <w:rPr>
          <w:rFonts w:ascii="Verdana" w:hAnsi="Verdana"/>
          <w:b/>
          <w:sz w:val="18"/>
          <w:szCs w:val="18"/>
        </w:rPr>
        <w:t>(02/106) Tutuklanan Parti Yöneticisi…</w:t>
      </w:r>
    </w:p>
    <w:p w:rsidR="00FD1126" w:rsidRPr="00FD1126" w:rsidRDefault="00FD1126" w:rsidP="00FD1126">
      <w:pPr>
        <w:spacing w:after="120" w:line="300" w:lineRule="atLeast"/>
        <w:ind w:firstLine="709"/>
        <w:jc w:val="both"/>
        <w:rPr>
          <w:rFonts w:ascii="Verdana" w:hAnsi="Verdana"/>
          <w:sz w:val="18"/>
          <w:szCs w:val="18"/>
        </w:rPr>
      </w:pPr>
      <w:r w:rsidRPr="00FD1126">
        <w:rPr>
          <w:rFonts w:ascii="Verdana" w:hAnsi="Verdana"/>
          <w:sz w:val="18"/>
          <w:szCs w:val="18"/>
        </w:rPr>
        <w:t>14 Şubat 2013’te Ankara’dan geldiği Diyarbakır’da havaalanında gözaltına alınan BDP Parti Meclisi üyesi Nuri Duman hakkında “yasadışı örgüt üyesi olduğu” iddiasıyla açılmış bir davadan tutuklama kararı olduğu gerekçesiyle çıkarıldığı mahkeme tarafında tutuklanarak Malatya E Tipi Cezaevi’ne gönderildi.</w:t>
      </w:r>
    </w:p>
    <w:bookmarkEnd w:id="0"/>
    <w:p w:rsidR="00FD1126" w:rsidRPr="00E377F1" w:rsidRDefault="00FD1126" w:rsidP="00FD1126">
      <w:pPr>
        <w:spacing w:after="120" w:line="300" w:lineRule="atLeast"/>
        <w:ind w:firstLine="709"/>
        <w:jc w:val="both"/>
      </w:pPr>
    </w:p>
    <w:p w:rsidR="00FD1126" w:rsidRDefault="00FD1126" w:rsidP="00E4616B">
      <w:pPr>
        <w:autoSpaceDE w:val="0"/>
        <w:autoSpaceDN w:val="0"/>
        <w:adjustRightInd w:val="0"/>
        <w:spacing w:after="120" w:line="300" w:lineRule="atLeast"/>
        <w:ind w:firstLine="709"/>
        <w:jc w:val="both"/>
        <w:rPr>
          <w:rFonts w:ascii="Verdana" w:hAnsi="Verdana" w:cs="Tahoma"/>
          <w:b/>
          <w:sz w:val="18"/>
          <w:szCs w:val="18"/>
        </w:rPr>
      </w:pPr>
    </w:p>
    <w:sectPr w:rsidR="00FD112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2B3" w:rsidRDefault="004B12B3">
      <w:r>
        <w:separator/>
      </w:r>
    </w:p>
  </w:endnote>
  <w:endnote w:type="continuationSeparator" w:id="0">
    <w:p w:rsidR="004B12B3" w:rsidRDefault="004B1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2B3" w:rsidRDefault="004B12B3">
      <w:r>
        <w:separator/>
      </w:r>
    </w:p>
  </w:footnote>
  <w:footnote w:type="continuationSeparator" w:id="0">
    <w:p w:rsidR="004B12B3" w:rsidRDefault="004B12B3">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4B12B3" w:rsidRPr="004B12B3">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3308C9"/>
    <w:rsid w:val="00417C6E"/>
    <w:rsid w:val="00425C1F"/>
    <w:rsid w:val="004B12B3"/>
    <w:rsid w:val="004E3CB3"/>
    <w:rsid w:val="005460F8"/>
    <w:rsid w:val="005543A2"/>
    <w:rsid w:val="00591137"/>
    <w:rsid w:val="005C4B34"/>
    <w:rsid w:val="00601309"/>
    <w:rsid w:val="00672FD5"/>
    <w:rsid w:val="006A2A98"/>
    <w:rsid w:val="006B1A77"/>
    <w:rsid w:val="006C0493"/>
    <w:rsid w:val="0070081E"/>
    <w:rsid w:val="007A54B6"/>
    <w:rsid w:val="007C5814"/>
    <w:rsid w:val="007E4E3E"/>
    <w:rsid w:val="008A6096"/>
    <w:rsid w:val="009D079A"/>
    <w:rsid w:val="009D72EC"/>
    <w:rsid w:val="00A12939"/>
    <w:rsid w:val="00A506E4"/>
    <w:rsid w:val="00A562A6"/>
    <w:rsid w:val="00A6469C"/>
    <w:rsid w:val="00B07CAB"/>
    <w:rsid w:val="00B83E05"/>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83994"/>
    <w:rsid w:val="00FC77E5"/>
    <w:rsid w:val="00FC79A2"/>
    <w:rsid w:val="00FD11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DC3BE-859D-4CDD-A04F-0AC2F2C9D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3864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4532</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2013-02-15T09:37:00Z</dcterms:created>
  <dcterms:modified xsi:type="dcterms:W3CDTF">2013-02-15T09:37:00Z</dcterms:modified>
</cp:coreProperties>
</file>