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632904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85FCC"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685FCC">
        <w:rPr>
          <w:rFonts w:ascii="Verdana" w:hAnsi="Verdana" w:cs="Tahoma"/>
          <w:b/>
          <w:sz w:val="18"/>
          <w:szCs w:val="18"/>
        </w:rPr>
        <w:t>Türkiye İnsan Hakl</w:t>
      </w:r>
      <w:r w:rsidR="006A2A98" w:rsidRPr="00685FCC">
        <w:rPr>
          <w:rFonts w:ascii="Verdana" w:hAnsi="Verdana" w:cs="Tahoma"/>
          <w:b/>
          <w:sz w:val="18"/>
          <w:szCs w:val="18"/>
        </w:rPr>
        <w:t>arı Vakfı Dokümantasyon Merkezi</w:t>
      </w:r>
      <w:r w:rsidR="006B1A77" w:rsidRPr="00685FCC">
        <w:rPr>
          <w:rStyle w:val="DipnotBavurusu"/>
          <w:rFonts w:ascii="Verdana" w:hAnsi="Verdana" w:cs="Tahoma"/>
          <w:b/>
          <w:sz w:val="18"/>
          <w:szCs w:val="18"/>
        </w:rPr>
        <w:footnoteReference w:id="1"/>
      </w:r>
      <w:r w:rsidR="002F4832" w:rsidRPr="00685FCC">
        <w:rPr>
          <w:rStyle w:val="DipnotBavurusu"/>
          <w:rFonts w:ascii="Verdana" w:hAnsi="Verdana" w:cs="Tahoma"/>
          <w:b/>
          <w:sz w:val="18"/>
          <w:szCs w:val="18"/>
        </w:rPr>
        <w:footnoteReference w:id="2"/>
      </w:r>
      <w:r w:rsidR="00822724" w:rsidRPr="00685FCC">
        <w:rPr>
          <w:rStyle w:val="DipnotBavurusu"/>
          <w:rFonts w:ascii="Verdana" w:hAnsi="Verdana" w:cs="Tahoma"/>
          <w:b/>
          <w:sz w:val="18"/>
          <w:szCs w:val="18"/>
        </w:rPr>
        <w:footnoteReference w:id="3"/>
      </w:r>
      <w:r w:rsidR="00BC6ED6" w:rsidRPr="00685FCC">
        <w:rPr>
          <w:rStyle w:val="DipnotBavurusu"/>
          <w:rFonts w:ascii="Verdana" w:hAnsi="Verdana" w:cs="Tahoma"/>
          <w:b/>
          <w:sz w:val="18"/>
          <w:szCs w:val="18"/>
        </w:rPr>
        <w:footnoteReference w:id="4"/>
      </w:r>
    </w:p>
    <w:p w:rsidR="00685FCC" w:rsidRPr="00685FCC" w:rsidRDefault="00685FCC" w:rsidP="00E4616B">
      <w:pPr>
        <w:autoSpaceDE w:val="0"/>
        <w:autoSpaceDN w:val="0"/>
        <w:adjustRightInd w:val="0"/>
        <w:spacing w:after="120" w:line="300" w:lineRule="atLeast"/>
        <w:ind w:firstLine="709"/>
        <w:jc w:val="both"/>
        <w:rPr>
          <w:rFonts w:ascii="Verdana" w:hAnsi="Verdana" w:cs="Tahoma"/>
          <w:b/>
          <w:sz w:val="18"/>
          <w:szCs w:val="18"/>
        </w:rPr>
      </w:pPr>
      <w:r w:rsidRPr="00685FCC">
        <w:rPr>
          <w:rFonts w:ascii="Verdana" w:hAnsi="Verdana" w:cs="Tahoma"/>
          <w:b/>
          <w:sz w:val="18"/>
          <w:szCs w:val="18"/>
        </w:rPr>
        <w:t>30-31 Mart Günlük İnsan Hakları Raporu</w:t>
      </w:r>
    </w:p>
    <w:p w:rsidR="00685FCC" w:rsidRPr="00685FCC" w:rsidRDefault="00685FCC" w:rsidP="00685FCC">
      <w:pPr>
        <w:spacing w:after="120" w:line="300" w:lineRule="atLeast"/>
        <w:ind w:firstLine="709"/>
        <w:jc w:val="both"/>
        <w:rPr>
          <w:rFonts w:ascii="Verdana" w:hAnsi="Verdana"/>
          <w:b/>
          <w:sz w:val="18"/>
          <w:szCs w:val="18"/>
        </w:rPr>
      </w:pPr>
      <w:r w:rsidRPr="00685FCC">
        <w:rPr>
          <w:rFonts w:ascii="Verdana" w:hAnsi="Verdana"/>
          <w:b/>
          <w:sz w:val="18"/>
          <w:szCs w:val="18"/>
        </w:rPr>
        <w:t>(03/196) Nurhak Çartay Davası…</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Diyarbakır’ın Sur İlçesi’nde 17 Temmuz 2012’de seyir halindeki araca “dur” ihtarına uymadığı iddiasıyla polis ekibi tarafından açılan ateş sonucu araçta bulunan Nurhak Çartay (18) ensesinden giren kurşun sonucu ağır yaralanmış ve 22 Temmuz 2012’de kaldırıldığı Diyarbakır Devlet Hastanesi’nde yaşamını yitirmişti.</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Olayın ardından başlatılan soruşturma sonunda savcının şüpheli polis memuru Ö.G.G. hakkında “olası kast altında insan öldürmek” suçundan ağırlaştırılmış müebbet hapis cezası talep ettiği iddianameyi kabul eden Diyarbakır 1. Ağır Ceza Mahkemesi’nde yargılamaya 29 Mart 2013’te başlandı.</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Duruşmada tutuksuz sanık polis memuru Ö.G.G.’nin ifadesini alan ve 3’ü polis memuru 8 tanığı dinleyen mahkeme heyeti, Ö.G.G.’nin tutuklanması talebini reddederek duruşmayı erteledi.</w:t>
      </w:r>
    </w:p>
    <w:p w:rsidR="00685FCC" w:rsidRPr="00685FCC" w:rsidRDefault="00685FCC" w:rsidP="00685FCC">
      <w:pPr>
        <w:spacing w:after="120" w:line="300" w:lineRule="atLeast"/>
        <w:ind w:firstLine="709"/>
        <w:jc w:val="both"/>
        <w:rPr>
          <w:rFonts w:ascii="Verdana" w:hAnsi="Verdana"/>
          <w:b/>
          <w:sz w:val="18"/>
          <w:szCs w:val="18"/>
        </w:rPr>
      </w:pPr>
      <w:r w:rsidRPr="00685FCC">
        <w:rPr>
          <w:rFonts w:ascii="Verdana" w:hAnsi="Verdana"/>
          <w:b/>
          <w:sz w:val="18"/>
          <w:szCs w:val="18"/>
        </w:rPr>
        <w:t>(03/197) Devam Eden Gözaltında İşkence Sonucu Ölüm Davası…</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Diyarbakır’ın Bismil İlçesi’ne bağlı Ağıllı Köyü’nde 19 Şubat 1992’de gözaltına alınan ve makatına cop sokulması sonucu yaşamını yitiren Abdulkadir Kurt (36) adlı köylüye işkence yaptıkları iddiasıyla haklarında dava açılan o dönem asker olan 15 kişinin, Diyarbakır 3. Ağır Ceza Mahkemesi’nde yargılandığı dava 27 Ekim 2010’da sonuçlanmıştı.</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lastRenderedPageBreak/>
        <w:t>Duruşmada esas hakkındaki mütalaasını tekrarlayan savcı, 14 sanığın beraat etmesini talep ederken, olayın meydana geldiği dönemde asteğmen olarak görev yapan sanıklardan “Rambo” lakaplı Salih Üner’in, “canavarca bir hisle, işkence yaparak adam öldürme” suçundan, ağırlaştırılmış müebbet hapis cezasına mahkûm edilmesini istemişti.</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Diğer 14 sanığın beraat etmesine karar veren mahkeme heyeti, sanık Salih Üner’i ağırlaştırılmış müebbet hapis cezasına mahkûm ederek “dosyaya yansıyan geçmişteki hali, fiilden sonraki davranışları, olayı örtbas etme konusundaki çabaları, olay nedeniyle pişman olduğuna ilişkin bir halinin görülmemesi” nedeniyle cezada indirim uygulanmasına yer olmadığını da kararlaştırmıştı.</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Kararı değerlendiren Yargıtay 1. Ceza Dairesi’nin kararı bazı tanıklarla yüzleştirme yapılmaması ve bazı evrakların duruşmada okunmaması gibi gerekçelerle bozmasının ardından yeniden yargılamaya 11 Nisan 2013’te başlanacağı öğrenildi.</w:t>
      </w:r>
    </w:p>
    <w:p w:rsidR="00685FCC" w:rsidRPr="00685FCC" w:rsidRDefault="00685FCC" w:rsidP="00685FCC">
      <w:pPr>
        <w:spacing w:after="120" w:line="300" w:lineRule="atLeast"/>
        <w:ind w:firstLine="709"/>
        <w:jc w:val="both"/>
        <w:rPr>
          <w:rFonts w:ascii="Verdana" w:hAnsi="Verdana"/>
          <w:b/>
          <w:sz w:val="18"/>
          <w:szCs w:val="18"/>
        </w:rPr>
      </w:pPr>
      <w:r w:rsidRPr="00685FCC">
        <w:rPr>
          <w:rFonts w:ascii="Verdana" w:hAnsi="Verdana"/>
          <w:b/>
          <w:sz w:val="18"/>
          <w:szCs w:val="18"/>
        </w:rPr>
        <w:t>(03/198) Van’da Devam Eden KCK Davası…</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Van’da 7 Haziran 2012’de Terörle Mücadele Şubesi’ne bağlı polis ekiplerinin “KCK Soruşturması” adı altında düzenledikleri eş zamanlı ev baskınları sonucu gözaltına alınan 14 kişiden Van Belediye Başkanı Bekir Kaya, BDP eski İl Başkanı Cüneyt Caniş, İçişleri Bakanlığı tarafından görevden alınan Başkale Belediye Başkanı İhsan Güler, BDP Muradiye İlçe Örgütü Başkanı Mehmet Şirin Yıldız, Özalp Belediye Başkanı Murat Durmaz, BDP Başkale eski İlçe Örgütü Başkanı ve Demokratik Toplum Kongresi (DTK) üyesi Derviş Polat, Edremit Belediye Başkanı Abdulkerim Sayan, BDP Çaldıran İlçe Örgütü Başkanı Metin Adugit, BDP Erciş eski İlçe Örgütü Başkanı Veli Avcı ile BDP Özalp İlçe Örgütü Başkanı Yakup Almaç adlı 10 kişi “yasadışı örgüt üyesi oldukları” suçlamasıyla 10 Haziran 2012’de ve 11 Haziran 2012’de tutuklanmıştı.</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Operasyonun ardından 10’u tutuklu 13 kişi hakkında başlatılan soruşturma sonunda hazırlanan iddianameyi değerlendiren ve kabul eden Van 4. Ağır Ceza Mahkemesi’nde 7’si tutuklu 13 kişinin yargılanmasına 29 Mart 2013’te devam edildi.</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 xml:space="preserve">Duruşmada, sanıkların Kürtçe savunmalarını alan mahkeme heyeti, karar vermek için savcının da esas hakkındaki mütalaasını aldı. Sanıkların “yasadışı örgüt üyesi oldukları” suçundan hapis cezasına mahkûm edilmelerini talep eden savcı ayrıca “sanıkların tutuklanma aşamasında, yasadışı örgüt eylemlerine ve sokak olaylarına destek verdiği, toplumsal barışı bozan olayları düzenleme eylemlerine devam ettikleri görülmüştür. Ancak yasadışı örgütün şiddet eylemlerine son verip, durdurması başsavcılığımızca dikkate alınmıştır. Bundan sonra sanıkların toplum huzurunu bozacak, sokak olaylarına destek verecekleri ortam kalmadığı için tutuklama sebebi de ortadan kalkmıştır. Bundan dolayı sanıkların tahliyesi yönünde karar verilmesini talep ediyorum” dedi. </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Sanıkların da esas hakkındaki mütalaaya karşı Kürtçe savunmalarını dinleyen mahkeme heyeti, tutuklu sanıkların tamamının tutuksuz yargılanmak üzere tahliye edilmesine karar vererek duruşmayı 22 Nisan 2013’e erteledi.</w:t>
      </w:r>
    </w:p>
    <w:p w:rsidR="00685FCC" w:rsidRPr="00685FCC" w:rsidRDefault="00685FCC" w:rsidP="00685FCC">
      <w:pPr>
        <w:spacing w:after="120" w:line="300" w:lineRule="atLeast"/>
        <w:ind w:firstLine="709"/>
        <w:jc w:val="both"/>
        <w:rPr>
          <w:rFonts w:ascii="Verdana" w:hAnsi="Verdana"/>
          <w:b/>
          <w:sz w:val="18"/>
          <w:szCs w:val="18"/>
        </w:rPr>
      </w:pPr>
      <w:r w:rsidRPr="00685FCC">
        <w:rPr>
          <w:rFonts w:ascii="Verdana" w:hAnsi="Verdana"/>
          <w:b/>
          <w:sz w:val="18"/>
          <w:szCs w:val="18"/>
        </w:rPr>
        <w:t>(03/199) Yargılanan Kişiler…</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Pamukkale Üniversitesi’nde (Denizli) cezaevlerinde açlık grevlerine destek amacıyla 2 Kasım 2012’de düzenlenen eyleme müdahale eden polis ekipleri 101 öğrenciyi gözaltına almış, öğrencilerin tamamı serbest bırakılmıştı. Karara savcılığın itiraz etmesi üzerine 6 öğrenci 17 Kasım 2012’de tutuklanmış, 19 öğrenci hakkında da yakalama kararı çıkarılmıştı.</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Olaya dair başlatılan soruşturma sonunda Denizli Cumhuriyet Başsavcılığı’nın 25’i tutuklu 101 kişi hakkında “yasadışı örgüt üyesi olmamakla birlikte yasadışı örgüt adına suç işledikleri”, “2911 sayılı Toplantı ve Gösteri Yürüyüşleri Kanunu’na muhalefet ettikleri”, “yasadışı örgüt propagandası yaptıkları” ve “görevli kolluk kuvvetine görevini yaptırmamak için direndikleri” suçlamalarıyla 40’ar yıla kadar hapis cezası isteyerek hazırladığı iddianameyi değerlendiren ve kabul eden İzmir 12. Ağır Ceza Mahkemesi’nde yargılamaya 28 Mart 2013’te başlandı.</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2 gün sanıkların ifadelerinin alınmasıyla süren duruşmaların sonunda 29 Mart 2013’te, tutuklu sanıkların tutukluluk hallerinin devam etmesine karar veren mahekeme heyeti, Kürtçe savunma talebinde bulunan Şafak Günce’yi de tutuklayarak duruşmayı 26 Mayıs 2013’e erteledi.</w:t>
      </w:r>
    </w:p>
    <w:p w:rsidR="00685FCC" w:rsidRPr="00685FCC" w:rsidRDefault="00685FCC" w:rsidP="00685FCC">
      <w:pPr>
        <w:spacing w:after="120" w:line="300" w:lineRule="atLeast"/>
        <w:ind w:firstLine="709"/>
        <w:jc w:val="both"/>
        <w:rPr>
          <w:rFonts w:ascii="Verdana" w:hAnsi="Verdana"/>
          <w:b/>
          <w:sz w:val="18"/>
          <w:szCs w:val="18"/>
        </w:rPr>
      </w:pPr>
      <w:r w:rsidRPr="00685FCC">
        <w:rPr>
          <w:rFonts w:ascii="Verdana" w:hAnsi="Verdana"/>
          <w:b/>
          <w:sz w:val="18"/>
          <w:szCs w:val="18"/>
        </w:rPr>
        <w:t>(03/200) Devam Eden MLKP Davası…</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İstanbul’un Avcılar İlçesi’nde 8 Kasım 2009’da polis ekibinin yaptığı kimlik kontrolünde meydana gelen tartışmanın ardından “dur” ihtarına uymadıkları iddiasıyla polis ekibinin açtığı ateş sonucu yaralanan ve tedavileri yapılmadan tutuklanan Özkan Gerçek ve Ömer Adıgüzel’in yargılanmasına 29 Mart 2013’te İstanbul 11. Ağır Ceza Mahkemesi’nde başlandı.</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“Yasadışı Marksist Leninist Komünist Parti (MLKP) üyesi oldukları” gerekçesiyle yargılanan sanıklar, avukatları olmadığı için savunma yapmayacaklarını ifade ederek savunma yapmak amacıyla ek süre talebinde bulundular.</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 xml:space="preserve">Talebi kabul eden ve sanıkların tutukluluk hallerinin devam etmesine karar veren mahkeme heyeti duruşmayı 3 Mayıs 2013’e erteledi. </w:t>
      </w:r>
    </w:p>
    <w:p w:rsidR="00685FCC" w:rsidRPr="00685FCC" w:rsidRDefault="00685FCC" w:rsidP="00685FCC">
      <w:pPr>
        <w:spacing w:after="120" w:line="300" w:lineRule="atLeast"/>
        <w:ind w:firstLine="709"/>
        <w:jc w:val="both"/>
        <w:rPr>
          <w:rFonts w:ascii="Verdana" w:hAnsi="Verdana"/>
          <w:b/>
          <w:sz w:val="18"/>
          <w:szCs w:val="18"/>
        </w:rPr>
      </w:pPr>
      <w:r w:rsidRPr="00685FCC">
        <w:rPr>
          <w:rFonts w:ascii="Verdana" w:hAnsi="Verdana"/>
          <w:b/>
          <w:sz w:val="18"/>
          <w:szCs w:val="18"/>
        </w:rPr>
        <w:t>(03/201) Cezaevlerinde Baskılar…</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Çankırı Cezaevi’inde kalan 9 tutuklu ve hükümlünün ailelerinin İnsan Hakları Derneği (İHD) Diyarbakır Şubesi’ne yaptıkları başvuru sonucu 9 kişinin çıplak arama uygulamasına karşı çıktıkları gerekçesiyle gardiyanlar tarafından darp edildikleri 29 Mart 2013’te öğrenildi.</w:t>
      </w:r>
    </w:p>
    <w:p w:rsidR="00685FCC" w:rsidRPr="00685FCC" w:rsidRDefault="00685FCC" w:rsidP="00685FCC">
      <w:pPr>
        <w:spacing w:after="120" w:line="300" w:lineRule="atLeast"/>
        <w:ind w:firstLine="709"/>
        <w:jc w:val="both"/>
        <w:rPr>
          <w:rFonts w:ascii="Verdana" w:hAnsi="Verdana"/>
          <w:b/>
          <w:sz w:val="18"/>
          <w:szCs w:val="18"/>
        </w:rPr>
      </w:pPr>
      <w:r w:rsidRPr="00685FCC">
        <w:rPr>
          <w:rFonts w:ascii="Verdana" w:hAnsi="Verdana"/>
          <w:b/>
          <w:sz w:val="18"/>
          <w:szCs w:val="18"/>
        </w:rPr>
        <w:t>(03/202) Cezaevlerinde Baskılar…</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Bolu F Tipi Cezaevi’nde kalan 4 tutuklu ve hükümlünün 21 Mart 2013’te koğuşlarına yapılan baskın sonucu gardiyanlar tarafından darp edildikleri 30 Mart 2013’te öğrenildi.</w:t>
      </w:r>
    </w:p>
    <w:p w:rsidR="00685FCC" w:rsidRPr="00685FCC" w:rsidRDefault="00685FCC" w:rsidP="00685FCC">
      <w:pPr>
        <w:spacing w:after="120" w:line="300" w:lineRule="atLeast"/>
        <w:ind w:firstLine="709"/>
        <w:jc w:val="both"/>
        <w:rPr>
          <w:rFonts w:ascii="Verdana" w:hAnsi="Verdana"/>
          <w:b/>
          <w:sz w:val="18"/>
          <w:szCs w:val="18"/>
        </w:rPr>
      </w:pPr>
      <w:r w:rsidRPr="00685FCC">
        <w:rPr>
          <w:rFonts w:ascii="Verdana" w:hAnsi="Verdana"/>
          <w:b/>
          <w:sz w:val="18"/>
          <w:szCs w:val="18"/>
        </w:rPr>
        <w:t>(03/203) Cezaevlerinde Baskılar…</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Elbistan (Kahramanmaraş) E Tipi Cezaevi’nde kalan Mehmet Emin Şen’in “mahpuslar hakkında bilgi vermesi” yönündeki talebi kabul etmediği için gardiyanlar tarafından darp edildiği 30 Mart 2013’te öğrenildi.</w:t>
      </w:r>
    </w:p>
    <w:p w:rsidR="00685FCC" w:rsidRPr="00685FCC" w:rsidRDefault="00685FCC" w:rsidP="00685FCC">
      <w:pPr>
        <w:spacing w:after="120" w:line="300" w:lineRule="atLeast"/>
        <w:ind w:firstLine="709"/>
        <w:jc w:val="both"/>
        <w:rPr>
          <w:rFonts w:ascii="Verdana" w:hAnsi="Verdana"/>
          <w:b/>
          <w:sz w:val="18"/>
          <w:szCs w:val="18"/>
        </w:rPr>
      </w:pPr>
      <w:r w:rsidRPr="00685FCC">
        <w:rPr>
          <w:rFonts w:ascii="Verdana" w:hAnsi="Verdana"/>
          <w:b/>
          <w:sz w:val="18"/>
          <w:szCs w:val="18"/>
        </w:rPr>
        <w:t>(03/204) Bakanı Protestoya Müdahale…</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 xml:space="preserve">Mersin’de 29 Mart 2013’te esnaf ziyareti yapan Ekonomi Bakanı Zafer Çağlayan’ı protesto etmek isteyen Halkevleri üyelerinden oluşan 10 kişilik grup polis ekipleri tarafından darp edilerek ve yüzlerine biber gazı sıkılarak gözaltına alındı. </w:t>
      </w:r>
    </w:p>
    <w:p w:rsidR="00685FCC" w:rsidRPr="00685FCC" w:rsidRDefault="00685FCC" w:rsidP="00685FCC">
      <w:pPr>
        <w:spacing w:after="120" w:line="300" w:lineRule="atLeast"/>
        <w:ind w:firstLine="709"/>
        <w:jc w:val="both"/>
        <w:rPr>
          <w:rFonts w:ascii="Verdana" w:hAnsi="Verdana"/>
          <w:b/>
          <w:sz w:val="18"/>
          <w:szCs w:val="18"/>
        </w:rPr>
      </w:pPr>
      <w:r w:rsidRPr="00685FCC">
        <w:rPr>
          <w:rFonts w:ascii="Verdana" w:hAnsi="Verdana"/>
          <w:b/>
          <w:sz w:val="18"/>
          <w:szCs w:val="18"/>
        </w:rPr>
        <w:t>(03/205) Adana’da Gösteriye Müdahale…</w:t>
      </w:r>
    </w:p>
    <w:p w:rsidR="00685FCC" w:rsidRPr="00685FCC" w:rsidRDefault="00685FCC" w:rsidP="00685FCC">
      <w:pPr>
        <w:spacing w:after="120" w:line="300" w:lineRule="atLeast"/>
        <w:ind w:firstLine="709"/>
        <w:jc w:val="both"/>
        <w:rPr>
          <w:rFonts w:ascii="Verdana" w:hAnsi="Verdana"/>
          <w:sz w:val="18"/>
          <w:szCs w:val="18"/>
        </w:rPr>
      </w:pPr>
      <w:r w:rsidRPr="00685FCC">
        <w:rPr>
          <w:rFonts w:ascii="Verdana" w:hAnsi="Verdana"/>
          <w:sz w:val="18"/>
          <w:szCs w:val="18"/>
        </w:rPr>
        <w:t>Adana’da 30 Mart 2013’te, PKK lideri Abdullah Öcalan’ın doğumgünü dolayısıyla düzenlenen gösteriye gerçek mermilerle müdahale eden polis ekiplerinin açtığı ateş sonucu M.A. (16) bacağından yaralandı.</w:t>
      </w:r>
    </w:p>
    <w:bookmarkEnd w:id="0"/>
    <w:p w:rsidR="00685FCC" w:rsidRDefault="00685FCC" w:rsidP="00E4616B">
      <w:pPr>
        <w:autoSpaceDE w:val="0"/>
        <w:autoSpaceDN w:val="0"/>
        <w:adjustRightInd w:val="0"/>
        <w:spacing w:after="120" w:line="300" w:lineRule="atLeast"/>
        <w:ind w:firstLine="709"/>
        <w:jc w:val="both"/>
        <w:rPr>
          <w:rFonts w:ascii="Verdana" w:hAnsi="Verdana" w:cs="Tahoma"/>
          <w:b/>
          <w:sz w:val="18"/>
          <w:szCs w:val="18"/>
        </w:rPr>
      </w:pPr>
    </w:p>
    <w:sectPr w:rsidR="00685FC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3D" w:rsidRDefault="006A173D">
      <w:r>
        <w:separator/>
      </w:r>
    </w:p>
  </w:endnote>
  <w:endnote w:type="continuationSeparator" w:id="0">
    <w:p w:rsidR="006A173D" w:rsidRDefault="006A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3D" w:rsidRDefault="006A173D">
      <w:r>
        <w:separator/>
      </w:r>
    </w:p>
  </w:footnote>
  <w:footnote w:type="continuationSeparator" w:id="0">
    <w:p w:rsidR="006A173D" w:rsidRDefault="006A173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A173D" w:rsidRPr="006A173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85FCC"/>
    <w:rsid w:val="006A173D"/>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1BB8-7B50-4408-9E0D-C87A75BD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7814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2013-04-01T10:44:00Z</dcterms:created>
  <dcterms:modified xsi:type="dcterms:W3CDTF">2013-04-01T10:44:00Z</dcterms:modified>
</cp:coreProperties>
</file>