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727199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2F5A10"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F5A10">
        <w:rPr>
          <w:rFonts w:ascii="Verdana" w:hAnsi="Verdana" w:cs="Tahoma"/>
          <w:b/>
          <w:sz w:val="18"/>
          <w:szCs w:val="18"/>
        </w:rPr>
        <w:t>Türkiye İnsan Hakl</w:t>
      </w:r>
      <w:r w:rsidR="006A2A98" w:rsidRPr="002F5A10">
        <w:rPr>
          <w:rFonts w:ascii="Verdana" w:hAnsi="Verdana" w:cs="Tahoma"/>
          <w:b/>
          <w:sz w:val="18"/>
          <w:szCs w:val="18"/>
        </w:rPr>
        <w:t>arı Vakfı Dokümantasyon Merkezi</w:t>
      </w:r>
      <w:r w:rsidR="006B1A77" w:rsidRPr="002F5A10">
        <w:rPr>
          <w:rStyle w:val="DipnotBavurusu"/>
          <w:rFonts w:ascii="Verdana" w:hAnsi="Verdana" w:cs="Tahoma"/>
          <w:b/>
          <w:sz w:val="18"/>
          <w:szCs w:val="18"/>
        </w:rPr>
        <w:footnoteReference w:id="1"/>
      </w:r>
      <w:r w:rsidR="002F4832" w:rsidRPr="002F5A10">
        <w:rPr>
          <w:rStyle w:val="DipnotBavurusu"/>
          <w:rFonts w:ascii="Verdana" w:hAnsi="Verdana" w:cs="Tahoma"/>
          <w:b/>
          <w:sz w:val="18"/>
          <w:szCs w:val="18"/>
        </w:rPr>
        <w:footnoteReference w:id="2"/>
      </w:r>
      <w:r w:rsidR="00822724" w:rsidRPr="002F5A10">
        <w:rPr>
          <w:rStyle w:val="DipnotBavurusu"/>
          <w:rFonts w:ascii="Verdana" w:hAnsi="Verdana" w:cs="Tahoma"/>
          <w:b/>
          <w:sz w:val="18"/>
          <w:szCs w:val="18"/>
        </w:rPr>
        <w:footnoteReference w:id="3"/>
      </w:r>
      <w:r w:rsidR="00BC6ED6" w:rsidRPr="002F5A10">
        <w:rPr>
          <w:rStyle w:val="DipnotBavurusu"/>
          <w:rFonts w:ascii="Verdana" w:hAnsi="Verdana" w:cs="Tahoma"/>
          <w:b/>
          <w:sz w:val="18"/>
          <w:szCs w:val="18"/>
        </w:rPr>
        <w:footnoteReference w:id="4"/>
      </w:r>
    </w:p>
    <w:p w:rsidR="002F5A10" w:rsidRPr="002F5A10" w:rsidRDefault="002F5A10" w:rsidP="00E4616B">
      <w:pPr>
        <w:autoSpaceDE w:val="0"/>
        <w:autoSpaceDN w:val="0"/>
        <w:adjustRightInd w:val="0"/>
        <w:spacing w:after="120" w:line="300" w:lineRule="atLeast"/>
        <w:ind w:firstLine="709"/>
        <w:jc w:val="both"/>
        <w:rPr>
          <w:rFonts w:ascii="Verdana" w:hAnsi="Verdana" w:cs="Tahoma"/>
          <w:b/>
          <w:sz w:val="18"/>
          <w:szCs w:val="18"/>
        </w:rPr>
      </w:pPr>
      <w:r w:rsidRPr="002F5A10">
        <w:rPr>
          <w:rFonts w:ascii="Verdana" w:hAnsi="Verdana" w:cs="Tahoma"/>
          <w:b/>
          <w:sz w:val="18"/>
          <w:szCs w:val="18"/>
        </w:rPr>
        <w:t>12 Nisan 2013 Günlük İnsan Hakları Raporu</w:t>
      </w:r>
    </w:p>
    <w:p w:rsidR="002F5A10" w:rsidRPr="002F5A10" w:rsidRDefault="002F5A10" w:rsidP="002F5A10">
      <w:pPr>
        <w:spacing w:after="120" w:line="300" w:lineRule="atLeast"/>
        <w:ind w:firstLine="709"/>
        <w:jc w:val="both"/>
        <w:rPr>
          <w:rFonts w:ascii="Verdana" w:hAnsi="Verdana"/>
          <w:b/>
          <w:sz w:val="18"/>
          <w:szCs w:val="18"/>
        </w:rPr>
      </w:pPr>
      <w:r w:rsidRPr="002F5A10">
        <w:rPr>
          <w:rFonts w:ascii="Verdana" w:hAnsi="Verdana"/>
          <w:b/>
          <w:sz w:val="18"/>
          <w:szCs w:val="18"/>
        </w:rPr>
        <w:t>(04/078) Devam Eden Gözaltında İşkence ve Kötü Muamele Davası…</w:t>
      </w:r>
    </w:p>
    <w:p w:rsidR="002F5A10" w:rsidRPr="002F5A10" w:rsidRDefault="002F5A10" w:rsidP="002F5A10">
      <w:pPr>
        <w:spacing w:after="120" w:line="300" w:lineRule="atLeast"/>
        <w:ind w:firstLine="709"/>
        <w:jc w:val="both"/>
        <w:rPr>
          <w:rFonts w:ascii="Verdana" w:hAnsi="Verdana"/>
          <w:sz w:val="18"/>
          <w:szCs w:val="18"/>
        </w:rPr>
      </w:pPr>
      <w:r w:rsidRPr="002F5A10">
        <w:rPr>
          <w:rFonts w:ascii="Verdana" w:hAnsi="Verdana"/>
          <w:sz w:val="18"/>
          <w:szCs w:val="18"/>
        </w:rPr>
        <w:t>Burdur’un Bucak İlçesi’ne bağlı Karaaliler Köyü’nde 2000 yılının Mart ayında “büyükbaş hayvan çaldıkları” iddiasıyla 17 köylü gözaltına alınmış; köylülerden Ali Macit, Tahir Yıldız, Salih Duran ve Yunus Gürbüz gözaltında tutuldukları jandarma karakolunda ağır işkence görmüşlerdi.</w:t>
      </w:r>
    </w:p>
    <w:p w:rsidR="002F5A10" w:rsidRPr="002F5A10" w:rsidRDefault="002F5A10" w:rsidP="002F5A10">
      <w:pPr>
        <w:spacing w:after="120" w:line="300" w:lineRule="atLeast"/>
        <w:ind w:firstLine="709"/>
        <w:jc w:val="both"/>
        <w:rPr>
          <w:rFonts w:ascii="Verdana" w:hAnsi="Verdana"/>
          <w:sz w:val="18"/>
          <w:szCs w:val="18"/>
        </w:rPr>
      </w:pPr>
      <w:r w:rsidRPr="002F5A10">
        <w:rPr>
          <w:rFonts w:ascii="Verdana" w:hAnsi="Verdana"/>
          <w:sz w:val="18"/>
          <w:szCs w:val="18"/>
        </w:rPr>
        <w:t>Gözaltına alınanlardan Salih Duran’ın koynuna yılan sokulmuş ve başına poşet geçirilmişti. Salih Duran, gördüğü işkenceler nedeniyle akli dengesini yitirirken; yoğun elektrik işkencesine maruz kalan, başına poşet geçirilen Ali Macit adlı köylü de işkencenin neden olduğu sağlık sorunları yüzünden yaşamını yitirmişti.</w:t>
      </w:r>
    </w:p>
    <w:p w:rsidR="002F5A10" w:rsidRPr="002F5A10" w:rsidRDefault="002F5A10" w:rsidP="002F5A10">
      <w:pPr>
        <w:spacing w:after="120" w:line="300" w:lineRule="atLeast"/>
        <w:ind w:firstLine="709"/>
        <w:jc w:val="both"/>
        <w:rPr>
          <w:rFonts w:ascii="Verdana" w:hAnsi="Verdana"/>
          <w:sz w:val="18"/>
          <w:szCs w:val="18"/>
        </w:rPr>
      </w:pPr>
      <w:r w:rsidRPr="002F5A10">
        <w:rPr>
          <w:rFonts w:ascii="Verdana" w:hAnsi="Verdana"/>
          <w:sz w:val="18"/>
          <w:szCs w:val="18"/>
        </w:rPr>
        <w:t>İşkence gören köylülerin açtığı dava ise Burdur Ağır Ceza Mahkemesi’nde 2008 yılında sonuçlanmış ve mahkeme heyeti, sanıklardan Bucak Jandarma Bölük Komutanı Jandarma Astsubay Başçavuş Hikmet Batur ile Jandarma Astsubay Başçavuş Sedat Şükrü Anafarta ve Jandarma Astsubay Başçavuş Mustafa Turguz’a ikişer yıl hapis hapis cezası ile birer yıl kamu hizmetinden mahrumiyet cezası vermişti.</w:t>
      </w:r>
    </w:p>
    <w:p w:rsidR="002F5A10" w:rsidRPr="002F5A10" w:rsidRDefault="002F5A10" w:rsidP="002F5A10">
      <w:pPr>
        <w:spacing w:after="120" w:line="300" w:lineRule="atLeast"/>
        <w:ind w:firstLine="709"/>
        <w:jc w:val="both"/>
        <w:rPr>
          <w:rFonts w:ascii="Verdana" w:hAnsi="Verdana"/>
          <w:sz w:val="18"/>
          <w:szCs w:val="18"/>
        </w:rPr>
      </w:pPr>
      <w:r w:rsidRPr="002F5A10">
        <w:rPr>
          <w:rFonts w:ascii="Verdana" w:hAnsi="Verdana"/>
          <w:sz w:val="18"/>
          <w:szCs w:val="18"/>
        </w:rPr>
        <w:t>Kararın temyiz edilmesinin ardından dosyayı görüşen Yargıtay 8. Ceza Dairesi ise kararı 3 Ekim 2011’de bozarak yeniden yargılama yapılması için dosyayı yerel mahkemeye göndermişti.</w:t>
      </w:r>
    </w:p>
    <w:p w:rsidR="002F5A10" w:rsidRPr="002F5A10" w:rsidRDefault="002F5A10" w:rsidP="002F5A10">
      <w:pPr>
        <w:spacing w:after="120" w:line="300" w:lineRule="atLeast"/>
        <w:ind w:firstLine="709"/>
        <w:jc w:val="both"/>
        <w:rPr>
          <w:rFonts w:ascii="Verdana" w:hAnsi="Verdana"/>
          <w:sz w:val="18"/>
          <w:szCs w:val="18"/>
        </w:rPr>
      </w:pPr>
      <w:r w:rsidRPr="002F5A10">
        <w:rPr>
          <w:rFonts w:ascii="Verdana" w:hAnsi="Verdana"/>
          <w:sz w:val="18"/>
          <w:szCs w:val="18"/>
        </w:rPr>
        <w:lastRenderedPageBreak/>
        <w:t>Bozma kararının ardından yeniden yapılan yargılamanın sanık emekli astsubay Sedat Şükrü Anafarta ile ilgili karar duruşmasında mahkeme heyeti, sanığa 3 yıl 9 ay hapis cezası ve 1 yıl süreyle kamu hizmetinden mahrumiyet cezası verdi.</w:t>
      </w:r>
    </w:p>
    <w:p w:rsidR="002F5A10" w:rsidRPr="002F5A10" w:rsidRDefault="002F5A10" w:rsidP="002F5A10">
      <w:pPr>
        <w:spacing w:after="120" w:line="300" w:lineRule="atLeast"/>
        <w:ind w:firstLine="709"/>
        <w:jc w:val="both"/>
        <w:rPr>
          <w:rFonts w:ascii="Verdana" w:hAnsi="Verdana"/>
          <w:b/>
          <w:sz w:val="18"/>
          <w:szCs w:val="18"/>
        </w:rPr>
      </w:pPr>
      <w:r w:rsidRPr="002F5A10">
        <w:rPr>
          <w:rFonts w:ascii="Verdana" w:hAnsi="Verdana"/>
          <w:b/>
          <w:sz w:val="18"/>
          <w:szCs w:val="18"/>
        </w:rPr>
        <w:t>(04/079) Parti Binasına Saldırı…</w:t>
      </w:r>
    </w:p>
    <w:p w:rsidR="002F5A10" w:rsidRPr="002F5A10" w:rsidRDefault="002F5A10" w:rsidP="002F5A10">
      <w:pPr>
        <w:spacing w:after="120" w:line="300" w:lineRule="atLeast"/>
        <w:ind w:firstLine="709"/>
        <w:jc w:val="both"/>
        <w:rPr>
          <w:rFonts w:ascii="Verdana" w:hAnsi="Verdana"/>
          <w:sz w:val="18"/>
          <w:szCs w:val="18"/>
        </w:rPr>
      </w:pPr>
      <w:r w:rsidRPr="002F5A10">
        <w:rPr>
          <w:rFonts w:ascii="Verdana" w:hAnsi="Verdana"/>
          <w:sz w:val="18"/>
          <w:szCs w:val="18"/>
        </w:rPr>
        <w:t>Adana’nın Çukurova İlçesi’nde 11 Nisan 2013’te kimliği belirsiz kişilerin BDP İlçe Örgütü binasına taşlı saldırıda bulunmaları sonucu binada maddi hasar meydana geldi.</w:t>
      </w:r>
    </w:p>
    <w:p w:rsidR="002F5A10" w:rsidRPr="002F5A10" w:rsidRDefault="002F5A10" w:rsidP="002F5A10">
      <w:pPr>
        <w:spacing w:after="120" w:line="300" w:lineRule="atLeast"/>
        <w:ind w:firstLine="709"/>
        <w:jc w:val="both"/>
        <w:rPr>
          <w:rFonts w:ascii="Verdana" w:hAnsi="Verdana"/>
          <w:b/>
          <w:sz w:val="18"/>
          <w:szCs w:val="18"/>
        </w:rPr>
      </w:pPr>
      <w:r w:rsidRPr="002F5A10">
        <w:rPr>
          <w:rFonts w:ascii="Verdana" w:hAnsi="Verdana"/>
          <w:b/>
          <w:sz w:val="18"/>
          <w:szCs w:val="18"/>
        </w:rPr>
        <w:t>(04/080) Cezaevlerinde Baskılar…</w:t>
      </w:r>
    </w:p>
    <w:p w:rsidR="002F5A10" w:rsidRPr="002F5A10" w:rsidRDefault="002F5A10" w:rsidP="002F5A10">
      <w:pPr>
        <w:spacing w:after="120" w:line="300" w:lineRule="atLeast"/>
        <w:ind w:firstLine="709"/>
        <w:jc w:val="both"/>
        <w:rPr>
          <w:rFonts w:ascii="Verdana" w:hAnsi="Verdana"/>
          <w:sz w:val="18"/>
          <w:szCs w:val="18"/>
        </w:rPr>
      </w:pPr>
      <w:r w:rsidRPr="002F5A10">
        <w:rPr>
          <w:rFonts w:ascii="Verdana" w:hAnsi="Verdana"/>
          <w:sz w:val="18"/>
          <w:szCs w:val="18"/>
        </w:rPr>
        <w:t xml:space="preserve">27 Temmuz 2011’den 11 Nisan 2013’e kadar geçen 624 günlük süre içinde avukatlarıyla görüştürülmeyen PKK lideri Abdullah Öcalan’la görüşmek için 11 Nisan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2F5A10" w:rsidRPr="002F5A10" w:rsidRDefault="002F5A10" w:rsidP="002F5A10">
      <w:pPr>
        <w:spacing w:after="120" w:line="300" w:lineRule="atLeast"/>
        <w:ind w:firstLine="709"/>
        <w:jc w:val="both"/>
        <w:rPr>
          <w:rFonts w:ascii="Verdana" w:hAnsi="Verdana"/>
          <w:b/>
          <w:sz w:val="18"/>
          <w:szCs w:val="18"/>
        </w:rPr>
      </w:pPr>
      <w:r w:rsidRPr="002F5A10">
        <w:rPr>
          <w:rFonts w:ascii="Verdana" w:hAnsi="Verdana"/>
          <w:b/>
          <w:sz w:val="18"/>
          <w:szCs w:val="18"/>
        </w:rPr>
        <w:t>(04/081) Samsun’da Protesto Gösterisine Müdahale…</w:t>
      </w:r>
    </w:p>
    <w:p w:rsidR="002F5A10" w:rsidRPr="002F5A10" w:rsidRDefault="002F5A10" w:rsidP="002F5A10">
      <w:pPr>
        <w:spacing w:after="120" w:line="300" w:lineRule="atLeast"/>
        <w:ind w:firstLine="709"/>
        <w:jc w:val="both"/>
        <w:rPr>
          <w:rFonts w:ascii="Verdana" w:hAnsi="Verdana"/>
          <w:sz w:val="18"/>
          <w:szCs w:val="18"/>
        </w:rPr>
      </w:pPr>
      <w:r w:rsidRPr="002F5A10">
        <w:rPr>
          <w:rFonts w:ascii="Verdana" w:hAnsi="Verdana"/>
          <w:sz w:val="18"/>
          <w:szCs w:val="18"/>
        </w:rPr>
        <w:t>Samsun’da 11 Nisan 2013’te, Ondokuz Mayıs Üniversitesi’nde Ülkü Ocakları’nın açtığı standı protesto etmek isteyen öğrenci grubuna müdahale eden polis ekipleri 42 kişliyi gözaltına aldı.</w:t>
      </w:r>
    </w:p>
    <w:bookmarkEnd w:id="0"/>
    <w:p w:rsidR="002F5A10" w:rsidRDefault="002F5A10" w:rsidP="00E4616B">
      <w:pPr>
        <w:autoSpaceDE w:val="0"/>
        <w:autoSpaceDN w:val="0"/>
        <w:adjustRightInd w:val="0"/>
        <w:spacing w:after="120" w:line="300" w:lineRule="atLeast"/>
        <w:ind w:firstLine="709"/>
        <w:jc w:val="both"/>
        <w:rPr>
          <w:rFonts w:ascii="Verdana" w:hAnsi="Verdana" w:cs="Tahoma"/>
          <w:b/>
          <w:sz w:val="18"/>
          <w:szCs w:val="18"/>
        </w:rPr>
      </w:pPr>
    </w:p>
    <w:sectPr w:rsidR="002F5A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3F" w:rsidRDefault="0024753F">
      <w:r>
        <w:separator/>
      </w:r>
    </w:p>
  </w:endnote>
  <w:endnote w:type="continuationSeparator" w:id="0">
    <w:p w:rsidR="0024753F" w:rsidRDefault="0024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3F" w:rsidRDefault="0024753F">
      <w:r>
        <w:separator/>
      </w:r>
    </w:p>
  </w:footnote>
  <w:footnote w:type="continuationSeparator" w:id="0">
    <w:p w:rsidR="0024753F" w:rsidRDefault="0024753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4753F" w:rsidRPr="0024753F">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4753F"/>
    <w:rsid w:val="002D12A7"/>
    <w:rsid w:val="002D1CEF"/>
    <w:rsid w:val="002D33A9"/>
    <w:rsid w:val="002F4832"/>
    <w:rsid w:val="002F5A10"/>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9812-F2F0-4235-B798-E16931EB0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2769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2013-04-12T08:40:00Z</dcterms:created>
  <dcterms:modified xsi:type="dcterms:W3CDTF">2013-04-12T08:40:00Z</dcterms:modified>
</cp:coreProperties>
</file>