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35740443"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A35556"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A35556">
        <w:rPr>
          <w:rFonts w:ascii="Verdana" w:hAnsi="Verdana" w:cs="Tahoma"/>
          <w:b/>
          <w:sz w:val="18"/>
          <w:szCs w:val="18"/>
        </w:rPr>
        <w:t>Türkiye İnsan Hakl</w:t>
      </w:r>
      <w:r w:rsidR="006A2A98" w:rsidRPr="00A35556">
        <w:rPr>
          <w:rFonts w:ascii="Verdana" w:hAnsi="Verdana" w:cs="Tahoma"/>
          <w:b/>
          <w:sz w:val="18"/>
          <w:szCs w:val="18"/>
        </w:rPr>
        <w:t>arı Vakfı Dokümantasyon Merkezi</w:t>
      </w:r>
      <w:r w:rsidR="006B1A77" w:rsidRPr="00A35556">
        <w:rPr>
          <w:rStyle w:val="DipnotBavurusu"/>
          <w:rFonts w:ascii="Verdana" w:hAnsi="Verdana" w:cs="Tahoma"/>
          <w:b/>
          <w:sz w:val="18"/>
          <w:szCs w:val="18"/>
        </w:rPr>
        <w:footnoteReference w:id="1"/>
      </w:r>
      <w:r w:rsidR="002F4832" w:rsidRPr="00A35556">
        <w:rPr>
          <w:rStyle w:val="DipnotBavurusu"/>
          <w:rFonts w:ascii="Verdana" w:hAnsi="Verdana" w:cs="Tahoma"/>
          <w:b/>
          <w:sz w:val="18"/>
          <w:szCs w:val="18"/>
        </w:rPr>
        <w:footnoteReference w:id="2"/>
      </w:r>
      <w:r w:rsidR="00822724" w:rsidRPr="00A35556">
        <w:rPr>
          <w:rStyle w:val="DipnotBavurusu"/>
          <w:rFonts w:ascii="Verdana" w:hAnsi="Verdana" w:cs="Tahoma"/>
          <w:b/>
          <w:sz w:val="18"/>
          <w:szCs w:val="18"/>
        </w:rPr>
        <w:footnoteReference w:id="3"/>
      </w:r>
      <w:r w:rsidR="00BC6ED6" w:rsidRPr="00A35556">
        <w:rPr>
          <w:rStyle w:val="DipnotBavurusu"/>
          <w:rFonts w:ascii="Verdana" w:hAnsi="Verdana" w:cs="Tahoma"/>
          <w:b/>
          <w:sz w:val="18"/>
          <w:szCs w:val="18"/>
        </w:rPr>
        <w:footnoteReference w:id="4"/>
      </w:r>
    </w:p>
    <w:p w:rsidR="00A35556" w:rsidRPr="00A35556" w:rsidRDefault="00A35556" w:rsidP="00E4616B">
      <w:pPr>
        <w:autoSpaceDE w:val="0"/>
        <w:autoSpaceDN w:val="0"/>
        <w:adjustRightInd w:val="0"/>
        <w:spacing w:after="120" w:line="300" w:lineRule="atLeast"/>
        <w:ind w:firstLine="709"/>
        <w:jc w:val="both"/>
        <w:rPr>
          <w:rFonts w:ascii="Verdana" w:hAnsi="Verdana" w:cs="Tahoma"/>
          <w:b/>
          <w:sz w:val="18"/>
          <w:szCs w:val="18"/>
        </w:rPr>
      </w:pPr>
      <w:r w:rsidRPr="00A35556">
        <w:rPr>
          <w:rFonts w:ascii="Verdana" w:hAnsi="Verdana" w:cs="Tahoma"/>
          <w:b/>
          <w:sz w:val="18"/>
          <w:szCs w:val="18"/>
        </w:rPr>
        <w:t>19 Temmuz 2013 Günlük İnsan Hakları Raporu</w:t>
      </w:r>
    </w:p>
    <w:p w:rsidR="00A35556" w:rsidRPr="00A35556" w:rsidRDefault="00A35556" w:rsidP="00A35556">
      <w:pPr>
        <w:spacing w:after="120" w:line="300" w:lineRule="atLeast"/>
        <w:ind w:firstLine="709"/>
        <w:jc w:val="both"/>
        <w:rPr>
          <w:rFonts w:ascii="Verdana" w:hAnsi="Verdana"/>
          <w:b/>
          <w:sz w:val="18"/>
          <w:szCs w:val="18"/>
        </w:rPr>
      </w:pPr>
      <w:r w:rsidRPr="00A35556">
        <w:rPr>
          <w:rFonts w:ascii="Verdana" w:hAnsi="Verdana"/>
          <w:b/>
          <w:sz w:val="18"/>
          <w:szCs w:val="18"/>
        </w:rPr>
        <w:t>(07/133) Aydın’da Şüpheli Asker Ölümü…</w:t>
      </w:r>
    </w:p>
    <w:p w:rsidR="00A35556" w:rsidRPr="00A35556" w:rsidRDefault="00A35556" w:rsidP="00A35556">
      <w:pPr>
        <w:spacing w:after="120" w:line="300" w:lineRule="atLeast"/>
        <w:ind w:firstLine="709"/>
        <w:jc w:val="both"/>
        <w:rPr>
          <w:rFonts w:ascii="Verdana" w:hAnsi="Verdana"/>
          <w:sz w:val="18"/>
          <w:szCs w:val="18"/>
        </w:rPr>
      </w:pPr>
      <w:r w:rsidRPr="00A35556">
        <w:rPr>
          <w:rFonts w:ascii="Verdana" w:hAnsi="Verdana"/>
          <w:sz w:val="18"/>
          <w:szCs w:val="18"/>
        </w:rPr>
        <w:t>Aydın’ın Söke İlçesi’nde bulunan 11. Piyade Tugay Komutan Yardımcılığı’nda zorunlu askerlik hizmetini yapan piyade er K.Y.’nin 10 Temmuz 2013’te çarşı iznine çıktıktan sonra cesedi bir ağaçta asılı bulundu.</w:t>
      </w:r>
    </w:p>
    <w:p w:rsidR="00A35556" w:rsidRPr="00A35556" w:rsidRDefault="00A35556" w:rsidP="00A35556">
      <w:pPr>
        <w:spacing w:after="120" w:line="300" w:lineRule="atLeast"/>
        <w:ind w:firstLine="709"/>
        <w:jc w:val="both"/>
        <w:rPr>
          <w:rFonts w:ascii="Verdana" w:hAnsi="Verdana"/>
          <w:b/>
          <w:sz w:val="18"/>
          <w:szCs w:val="18"/>
        </w:rPr>
      </w:pPr>
      <w:r w:rsidRPr="00A35556">
        <w:rPr>
          <w:rFonts w:ascii="Verdana" w:hAnsi="Verdana"/>
          <w:b/>
          <w:sz w:val="18"/>
          <w:szCs w:val="18"/>
        </w:rPr>
        <w:t>(07/134) Dilan Dursun Soruşturması…</w:t>
      </w:r>
    </w:p>
    <w:p w:rsidR="00A35556" w:rsidRPr="00A35556" w:rsidRDefault="00A35556" w:rsidP="00A35556">
      <w:pPr>
        <w:spacing w:after="120" w:line="300" w:lineRule="atLeast"/>
        <w:ind w:firstLine="709"/>
        <w:jc w:val="both"/>
        <w:rPr>
          <w:rFonts w:ascii="Verdana" w:hAnsi="Verdana"/>
          <w:sz w:val="18"/>
          <w:szCs w:val="18"/>
        </w:rPr>
      </w:pPr>
      <w:r w:rsidRPr="00A35556">
        <w:rPr>
          <w:rFonts w:ascii="Verdana" w:hAnsi="Verdana"/>
          <w:sz w:val="18"/>
          <w:szCs w:val="18"/>
        </w:rPr>
        <w:t>Ankara’daki Gezi Parkı eylemlerinde öldürülen Ethem Sarısülük’ün 16 Haziran 2013’teki cenazesine gaz bombası kapsülüyle başından vurulan Dilan Dursun’un (20) yaralanmasıyla ilgili soruşturmaya “avukatların soruşturma evrakını incelemesi veya örnek almasının soruşturmanın selametini tehlikeye düşürebileceği” gerekçesiyle gizlilik kararı alındığı 18 Temmuz 2013’te öğrenildi.</w:t>
      </w:r>
    </w:p>
    <w:p w:rsidR="00A35556" w:rsidRPr="00A35556" w:rsidRDefault="00A35556" w:rsidP="00A35556">
      <w:pPr>
        <w:spacing w:after="120" w:line="300" w:lineRule="atLeast"/>
        <w:ind w:firstLine="709"/>
        <w:jc w:val="both"/>
        <w:rPr>
          <w:rFonts w:ascii="Verdana" w:hAnsi="Verdana"/>
          <w:b/>
          <w:sz w:val="18"/>
          <w:szCs w:val="18"/>
        </w:rPr>
      </w:pPr>
      <w:r w:rsidRPr="00A35556">
        <w:rPr>
          <w:rFonts w:ascii="Verdana" w:hAnsi="Verdana"/>
          <w:b/>
          <w:sz w:val="18"/>
          <w:szCs w:val="18"/>
        </w:rPr>
        <w:t>(07/135) Suriye’de Çatışmalar…</w:t>
      </w:r>
    </w:p>
    <w:p w:rsidR="00A35556" w:rsidRPr="00A35556" w:rsidRDefault="00A35556" w:rsidP="00A35556">
      <w:pPr>
        <w:spacing w:after="120" w:line="300" w:lineRule="atLeast"/>
        <w:ind w:firstLine="709"/>
        <w:jc w:val="both"/>
        <w:rPr>
          <w:rFonts w:ascii="Verdana" w:hAnsi="Verdana"/>
          <w:sz w:val="18"/>
          <w:szCs w:val="18"/>
        </w:rPr>
      </w:pPr>
      <w:r w:rsidRPr="00A35556">
        <w:rPr>
          <w:rFonts w:ascii="Verdana" w:hAnsi="Verdana"/>
          <w:sz w:val="18"/>
          <w:szCs w:val="18"/>
        </w:rPr>
        <w:t>Suriye’nin Serekaniye (Resulayn) Kasabası’nda El-Kaide destekli El-Nusra Örgütü’yle PKK’ye yakın Demokratik Birlik Partisi (PYD) arasında çıkan çatışmalar devam ederken 18 Temmuz 2013’te Serekaniye’nin karşısında bulunan Şanlıurfa’nın Ceylanpınar İlçesi’nde Ali Benice (19) adlı bir kişi daha Suriye’den gelen kurşunlarla vurularak yaralandı.</w:t>
      </w:r>
    </w:p>
    <w:p w:rsidR="00A35556" w:rsidRPr="00A35556" w:rsidRDefault="00A35556" w:rsidP="00A35556">
      <w:pPr>
        <w:spacing w:after="120" w:line="300" w:lineRule="atLeast"/>
        <w:ind w:firstLine="709"/>
        <w:jc w:val="both"/>
        <w:rPr>
          <w:rFonts w:ascii="Verdana" w:hAnsi="Verdana"/>
          <w:b/>
          <w:sz w:val="18"/>
          <w:szCs w:val="18"/>
        </w:rPr>
      </w:pPr>
      <w:r w:rsidRPr="00A35556">
        <w:rPr>
          <w:rFonts w:ascii="Verdana" w:hAnsi="Verdana"/>
          <w:b/>
          <w:sz w:val="18"/>
          <w:szCs w:val="18"/>
        </w:rPr>
        <w:t>(07/136) Cezaevlerinde Baskılar…</w:t>
      </w:r>
    </w:p>
    <w:p w:rsidR="00A35556" w:rsidRPr="00A35556" w:rsidRDefault="00A35556" w:rsidP="00A35556">
      <w:pPr>
        <w:spacing w:after="120" w:line="300" w:lineRule="atLeast"/>
        <w:ind w:firstLine="709"/>
        <w:jc w:val="both"/>
        <w:rPr>
          <w:rFonts w:ascii="Verdana" w:hAnsi="Verdana"/>
          <w:sz w:val="18"/>
          <w:szCs w:val="18"/>
        </w:rPr>
      </w:pPr>
      <w:r w:rsidRPr="00A35556">
        <w:rPr>
          <w:rFonts w:ascii="Verdana" w:hAnsi="Verdana"/>
          <w:sz w:val="18"/>
          <w:szCs w:val="18"/>
        </w:rPr>
        <w:lastRenderedPageBreak/>
        <w:t>27 Temmuz 2011’den 18 Temmuz 2013’e kadar geçen 722 günlük süre içinde avukatlarıyla görüştürülmeyen PKK lideri Abdullah Öcalan’la görüşmek için 18 Temmuz 2013’te Bursa Cumhuriyet Savcılığı’na başvuran Asrın Hukuk Bürosu’na bağlı avukatlar Rezan Sarıca, Cengiz Yürekli ve Mazlum Dinç’in İmralı Adası’na gidişlerine, “hava muhalefeti” gerekçesiyle izin verilmedi.</w:t>
      </w:r>
    </w:p>
    <w:p w:rsidR="00A35556" w:rsidRPr="00A35556" w:rsidRDefault="00A35556" w:rsidP="00A35556">
      <w:pPr>
        <w:spacing w:after="120" w:line="300" w:lineRule="atLeast"/>
        <w:ind w:firstLine="709"/>
        <w:jc w:val="both"/>
        <w:rPr>
          <w:rFonts w:ascii="Verdana" w:hAnsi="Verdana"/>
          <w:b/>
          <w:sz w:val="18"/>
          <w:szCs w:val="18"/>
        </w:rPr>
      </w:pPr>
      <w:r w:rsidRPr="00A35556">
        <w:rPr>
          <w:rFonts w:ascii="Verdana" w:hAnsi="Verdana"/>
          <w:b/>
          <w:sz w:val="18"/>
          <w:szCs w:val="18"/>
        </w:rPr>
        <w:t>(07/137) Mahkûm Olan Yazar…</w:t>
      </w:r>
    </w:p>
    <w:p w:rsidR="00A35556" w:rsidRPr="00A35556" w:rsidRDefault="00A35556" w:rsidP="00A35556">
      <w:pPr>
        <w:spacing w:after="120" w:line="300" w:lineRule="atLeast"/>
        <w:ind w:firstLine="709"/>
        <w:jc w:val="both"/>
        <w:rPr>
          <w:rFonts w:ascii="Verdana" w:hAnsi="Verdana"/>
          <w:sz w:val="18"/>
          <w:szCs w:val="18"/>
        </w:rPr>
      </w:pPr>
      <w:r w:rsidRPr="00A35556">
        <w:rPr>
          <w:rFonts w:ascii="Verdana" w:hAnsi="Verdana"/>
          <w:sz w:val="18"/>
          <w:szCs w:val="18"/>
        </w:rPr>
        <w:t>Taraf Gazetesi’nde köşe yazılarının yayımlandığı 2013 yılının Ocak ayında Başbakan Recep Tayyip Erdoğan’la ilgili yazdığı yazıyla “kamu görevlisine görevinden dolayı hakaret ettiği” iddiasıyla hakkında dava açılan Ahmet Altan’ın Anadolu Adliyesi’ndeki (İstanbul) 10. Asliye Ceza Mahkemesi’nde 18 Temmuz 2013’te görülen karar duruşmasında taraf avukatlarının son sözlerini alan mahkeme başkanı Ahmet Altan’a Türk Ceza Kanunu’nun (TCK) 125. maddesi uyarınca 11 ay 20 gün hapis cezası verdi.</w:t>
      </w:r>
    </w:p>
    <w:p w:rsidR="00A35556" w:rsidRPr="00A35556" w:rsidRDefault="00A35556" w:rsidP="00A35556">
      <w:pPr>
        <w:spacing w:after="120" w:line="300" w:lineRule="atLeast"/>
        <w:ind w:firstLine="709"/>
        <w:jc w:val="both"/>
        <w:rPr>
          <w:rFonts w:ascii="Verdana" w:hAnsi="Verdana"/>
          <w:b/>
          <w:sz w:val="18"/>
          <w:szCs w:val="18"/>
        </w:rPr>
      </w:pPr>
      <w:r w:rsidRPr="00A35556">
        <w:rPr>
          <w:rFonts w:ascii="Verdana" w:hAnsi="Verdana"/>
          <w:b/>
          <w:sz w:val="18"/>
          <w:szCs w:val="18"/>
        </w:rPr>
        <w:t>(07/138) Mahkûm Olan Yazar…</w:t>
      </w:r>
    </w:p>
    <w:p w:rsidR="00A35556" w:rsidRPr="00A35556" w:rsidRDefault="00A35556" w:rsidP="00A35556">
      <w:pPr>
        <w:spacing w:after="120" w:line="300" w:lineRule="atLeast"/>
        <w:ind w:firstLine="709"/>
        <w:jc w:val="both"/>
        <w:rPr>
          <w:rFonts w:ascii="Verdana" w:hAnsi="Verdana"/>
          <w:sz w:val="18"/>
          <w:szCs w:val="18"/>
        </w:rPr>
      </w:pPr>
      <w:r w:rsidRPr="00A35556">
        <w:rPr>
          <w:rFonts w:ascii="Verdana" w:hAnsi="Verdana"/>
          <w:sz w:val="18"/>
          <w:szCs w:val="18"/>
        </w:rPr>
        <w:t>Cumhuriyet Gazetesi’ndeki köşesinde Başbakan Recep Tayyip Erdoğan’la ilgili yazdığı yazıyla “Başbakan’ın kişilik haklarına saldırıda bulunduğu” iddiasıyla hakkında dava açılan Bekir Coşkun’un Ankara 9. Asliye Hukuk Mahkemesi’nde 18 Temmuz 2013’te görülen karar duruşmasında taraf avukatlarının son sözlerini alan mahkeme başkanı Bekir Coşkun’a 5 bin lira manevi tazminat cezası verdi.</w:t>
      </w:r>
    </w:p>
    <w:p w:rsidR="00A35556" w:rsidRPr="00A35556" w:rsidRDefault="00A35556" w:rsidP="00A35556">
      <w:pPr>
        <w:spacing w:after="120" w:line="300" w:lineRule="atLeast"/>
        <w:ind w:firstLine="709"/>
        <w:jc w:val="both"/>
        <w:rPr>
          <w:rFonts w:ascii="Verdana" w:hAnsi="Verdana"/>
          <w:b/>
          <w:sz w:val="18"/>
          <w:szCs w:val="18"/>
        </w:rPr>
      </w:pPr>
      <w:r w:rsidRPr="00A35556">
        <w:rPr>
          <w:rFonts w:ascii="Verdana" w:hAnsi="Verdana"/>
          <w:b/>
          <w:sz w:val="18"/>
          <w:szCs w:val="18"/>
        </w:rPr>
        <w:t xml:space="preserve">(07/139) Hükümetin Temel Hak ve Özgürlüklere, Kent Yaşamına Müdahalelerine Yönelik Eylemlere Saldırılar… </w:t>
      </w:r>
    </w:p>
    <w:p w:rsidR="00A35556" w:rsidRPr="00A35556" w:rsidRDefault="00A35556" w:rsidP="00A35556">
      <w:pPr>
        <w:spacing w:after="120" w:line="300" w:lineRule="atLeast"/>
        <w:ind w:firstLine="709"/>
        <w:jc w:val="both"/>
        <w:rPr>
          <w:rFonts w:ascii="Verdana" w:hAnsi="Verdana"/>
          <w:sz w:val="18"/>
          <w:szCs w:val="18"/>
        </w:rPr>
      </w:pPr>
      <w:r w:rsidRPr="00A35556">
        <w:rPr>
          <w:rFonts w:ascii="Verdana" w:hAnsi="Verdana"/>
          <w:sz w:val="18"/>
          <w:szCs w:val="18"/>
        </w:rPr>
        <w:t>Gezi Parkı eylemleri nedeniyle İzmir’de 22 Haziran 2013’te yapılan operasyon kapsamında hakkında yakalama kararı olan ve Tunceli’de gözaltına alınan Orhan Öztürk çıkarıldığı mahkeme tarafından 18 Temmuz 2013’te tutuklandı.</w:t>
      </w:r>
    </w:p>
    <w:p w:rsidR="00A35556" w:rsidRPr="00A35556" w:rsidRDefault="00A35556" w:rsidP="00A35556">
      <w:pPr>
        <w:spacing w:after="120" w:line="300" w:lineRule="atLeast"/>
        <w:ind w:firstLine="709"/>
        <w:jc w:val="both"/>
        <w:rPr>
          <w:rFonts w:ascii="Verdana" w:hAnsi="Verdana"/>
          <w:sz w:val="18"/>
          <w:szCs w:val="18"/>
        </w:rPr>
      </w:pPr>
      <w:r w:rsidRPr="00A35556">
        <w:rPr>
          <w:rFonts w:ascii="Verdana" w:hAnsi="Verdana"/>
          <w:sz w:val="18"/>
          <w:szCs w:val="18"/>
        </w:rPr>
        <w:t>Uşak’ta düzenlenen Gezi Parkı eylemlerini organize ettikleri iddia edilen 28 kişi hakkında yasal işlem başlatıldığı 19 Temmuz 2013’te öğrenildi.</w:t>
      </w:r>
    </w:p>
    <w:p w:rsidR="00A35556" w:rsidRPr="00A35556" w:rsidRDefault="00A35556" w:rsidP="00A35556">
      <w:pPr>
        <w:spacing w:after="120" w:line="300" w:lineRule="atLeast"/>
        <w:ind w:firstLine="709"/>
        <w:jc w:val="both"/>
        <w:rPr>
          <w:rFonts w:ascii="Verdana" w:hAnsi="Verdana"/>
          <w:b/>
          <w:sz w:val="18"/>
          <w:szCs w:val="18"/>
        </w:rPr>
      </w:pPr>
      <w:r w:rsidRPr="00A35556">
        <w:rPr>
          <w:rFonts w:ascii="Verdana" w:hAnsi="Verdana"/>
          <w:b/>
          <w:sz w:val="18"/>
          <w:szCs w:val="18"/>
        </w:rPr>
        <w:t>(07/140) Yargılanan Kişiler…</w:t>
      </w:r>
    </w:p>
    <w:p w:rsidR="00A35556" w:rsidRPr="00A35556" w:rsidRDefault="00A35556" w:rsidP="00A35556">
      <w:pPr>
        <w:spacing w:after="120" w:line="300" w:lineRule="atLeast"/>
        <w:ind w:firstLine="709"/>
        <w:jc w:val="both"/>
        <w:rPr>
          <w:rFonts w:ascii="Verdana" w:hAnsi="Verdana"/>
          <w:sz w:val="18"/>
          <w:szCs w:val="18"/>
        </w:rPr>
      </w:pPr>
      <w:r w:rsidRPr="00A35556">
        <w:rPr>
          <w:rFonts w:ascii="Verdana" w:hAnsi="Verdana"/>
          <w:sz w:val="18"/>
          <w:szCs w:val="18"/>
        </w:rPr>
        <w:t>İstanbul’daki Gezi Parkı eylemlerine ilişkin katıldıkları gerekçesiyle 19 Haziran 2013’te gözaltına alınan 61 kişiden 20’sine dava açıldığı 19 Temmuz 2013’te öğrenildi. 20 kişi “2911 sayılı Toplantı ve Gösteri Yürüyüşleri Yasası’na muhalefet ettikleri” iddiasıyla ilgili İstanbul Asliye Ceza Mahkemesi’nde önümüzdeki günlerde yargılanmaya başlanacak.</w:t>
      </w:r>
    </w:p>
    <w:p w:rsidR="00A35556" w:rsidRPr="00A35556" w:rsidRDefault="00A35556" w:rsidP="00A35556">
      <w:pPr>
        <w:spacing w:after="120" w:line="300" w:lineRule="atLeast"/>
        <w:ind w:firstLine="709"/>
        <w:jc w:val="both"/>
        <w:rPr>
          <w:rFonts w:ascii="Verdana" w:hAnsi="Verdana"/>
          <w:b/>
          <w:sz w:val="18"/>
          <w:szCs w:val="18"/>
        </w:rPr>
      </w:pPr>
      <w:r w:rsidRPr="00A35556">
        <w:rPr>
          <w:rFonts w:ascii="Verdana" w:hAnsi="Verdana"/>
          <w:b/>
          <w:sz w:val="18"/>
          <w:szCs w:val="18"/>
        </w:rPr>
        <w:t>(07/141) Yargılanan Kişiler…</w:t>
      </w:r>
    </w:p>
    <w:p w:rsidR="00A35556" w:rsidRPr="00A35556" w:rsidRDefault="00A35556" w:rsidP="00A35556">
      <w:pPr>
        <w:spacing w:after="120" w:line="300" w:lineRule="atLeast"/>
        <w:ind w:firstLine="709"/>
        <w:jc w:val="both"/>
        <w:rPr>
          <w:rFonts w:ascii="Verdana" w:hAnsi="Verdana"/>
          <w:sz w:val="18"/>
          <w:szCs w:val="18"/>
        </w:rPr>
      </w:pPr>
      <w:r w:rsidRPr="00A35556">
        <w:rPr>
          <w:rFonts w:ascii="Verdana" w:hAnsi="Verdana"/>
          <w:sz w:val="18"/>
          <w:szCs w:val="18"/>
        </w:rPr>
        <w:t>Sakarya’daki Gezi Parkı eylemlerine ilişkin katıldıkları gerekçesiyle gözaltına alınan 24 kişiye dava açıldığı 19 Temmuz 2013’te öğrenildi. 24 kişi “2911 sayılı Toplantı ve Gösteri Yürüyüşleri Yasası’na muhalefet ettikleri” iddiasıyla ilgili Sakarya Asliye Ceza Mahkemesi’nde önümüzdeki günlerde yargılanmaya başlanacak.</w:t>
      </w:r>
    </w:p>
    <w:p w:rsidR="00A35556" w:rsidRPr="00A35556" w:rsidRDefault="00A35556" w:rsidP="00A35556">
      <w:pPr>
        <w:spacing w:after="120" w:line="300" w:lineRule="atLeast"/>
        <w:ind w:firstLine="709"/>
        <w:jc w:val="both"/>
        <w:rPr>
          <w:rFonts w:ascii="Verdana" w:hAnsi="Verdana"/>
          <w:b/>
          <w:sz w:val="18"/>
          <w:szCs w:val="18"/>
        </w:rPr>
      </w:pPr>
      <w:r w:rsidRPr="00A35556">
        <w:rPr>
          <w:rFonts w:ascii="Verdana" w:hAnsi="Verdana"/>
          <w:b/>
          <w:sz w:val="18"/>
          <w:szCs w:val="18"/>
        </w:rPr>
        <w:t>(07/142) Devam Eden DHKP/C Soruşturması…</w:t>
      </w:r>
    </w:p>
    <w:p w:rsidR="00A35556" w:rsidRPr="00A35556" w:rsidRDefault="00A35556" w:rsidP="00A35556">
      <w:pPr>
        <w:spacing w:after="120" w:line="300" w:lineRule="atLeast"/>
        <w:ind w:firstLine="709"/>
        <w:jc w:val="both"/>
        <w:rPr>
          <w:rFonts w:ascii="Verdana" w:hAnsi="Verdana"/>
          <w:sz w:val="18"/>
          <w:szCs w:val="18"/>
        </w:rPr>
      </w:pPr>
      <w:r w:rsidRPr="00A35556">
        <w:rPr>
          <w:rFonts w:ascii="Verdana" w:hAnsi="Verdana"/>
          <w:sz w:val="18"/>
          <w:szCs w:val="18"/>
        </w:rPr>
        <w:t>18 Ocak 2013’te sabaha karşı Terörle Mücadele Şubesi’ne bağlı polis ekiplerinin “yasadışı DHKP/C Örgütü Soruşturması” kapsamında Çağdaş Hukukçular Derneği’nin avukatlarına yönelik düzenlediği operasyonun ardından 9’u tutuklu 22 avukat hakkında hazırlanan 600 sayfalık iddianameyi 3 Temmuz 2013’te onaylayan “terör” suçlarından sorumlu İstanbul Cumhuriyet Başsavcı vekili Oktay Erdoğan, bazı şüphelilerin “yasadışı örgüt yöneticiliği”, bazı şüphelilerin ise “yasadışı örgüt üyeliği” ile suçlandığı iddianameyi değerlendirmesi amacıyla İstanbul 23. Ağır Ceza Mahkemesi’ne göndermişti.</w:t>
      </w:r>
    </w:p>
    <w:p w:rsidR="00A35556" w:rsidRPr="00A35556" w:rsidRDefault="00A35556" w:rsidP="00A35556">
      <w:pPr>
        <w:spacing w:after="120" w:line="300" w:lineRule="atLeast"/>
        <w:ind w:firstLine="709"/>
        <w:jc w:val="both"/>
        <w:rPr>
          <w:rFonts w:ascii="Verdana" w:hAnsi="Verdana"/>
          <w:sz w:val="18"/>
          <w:szCs w:val="18"/>
        </w:rPr>
      </w:pPr>
      <w:r w:rsidRPr="00A35556">
        <w:rPr>
          <w:rFonts w:ascii="Verdana" w:hAnsi="Verdana"/>
          <w:sz w:val="18"/>
          <w:szCs w:val="18"/>
        </w:rPr>
        <w:t>Mahkeme heyeti iddianameyi 18 Ocak 2013’te, duruşma tarihini daha sonra belirlemek üzere kabul ederken, iddianamede ÇHD Genel Başkanı Selçuk Kozağaçlı ile ÇHD İstanbul Şubesi Başkanı Taylan Tanay “yasadışı örgüt yöneticisi olmak” ile diğer avukatlar da “yasadışı örgüt üyesi olmak”la suçlandı.</w:t>
      </w:r>
    </w:p>
    <w:p w:rsidR="00A35556" w:rsidRPr="00A35556" w:rsidRDefault="00A35556" w:rsidP="00A35556">
      <w:pPr>
        <w:spacing w:after="120" w:line="300" w:lineRule="atLeast"/>
        <w:ind w:firstLine="709"/>
        <w:jc w:val="both"/>
        <w:rPr>
          <w:rFonts w:ascii="Verdana" w:hAnsi="Verdana"/>
          <w:b/>
          <w:sz w:val="18"/>
          <w:szCs w:val="18"/>
        </w:rPr>
      </w:pPr>
      <w:r w:rsidRPr="00A35556">
        <w:rPr>
          <w:rFonts w:ascii="Verdana" w:hAnsi="Verdana"/>
          <w:b/>
          <w:sz w:val="18"/>
          <w:szCs w:val="18"/>
        </w:rPr>
        <w:t>(07/143) Yargılanan Avukatlar…</w:t>
      </w:r>
    </w:p>
    <w:p w:rsidR="00A35556" w:rsidRPr="00A35556" w:rsidRDefault="00A35556" w:rsidP="00A35556">
      <w:pPr>
        <w:spacing w:after="120" w:line="300" w:lineRule="atLeast"/>
        <w:ind w:firstLine="709"/>
        <w:jc w:val="both"/>
        <w:rPr>
          <w:rFonts w:ascii="Verdana" w:hAnsi="Verdana"/>
          <w:sz w:val="18"/>
          <w:szCs w:val="18"/>
        </w:rPr>
      </w:pPr>
      <w:r w:rsidRPr="00A35556">
        <w:rPr>
          <w:rFonts w:ascii="Verdana" w:hAnsi="Verdana"/>
          <w:sz w:val="18"/>
          <w:szCs w:val="18"/>
        </w:rPr>
        <w:t>İstanbul’da 18 Ocak 2013’te Terörle Mücadele Şubesi’ne bağlı polis ekiplerinin “DHKP/C Soruşturması” adı altında Çağdaş Hukukçular Derneği’nin ve Halkın Hukuk Bürosu’nun da aralarında bulınduğu kurumlara yönelik düzenledikleri operasyonu protesto etmek amacıyla 20 Ocak 2013’te Çağlayan Addliyesi’nde eylem yapan avukatlara dava açıldığı 18 Temmuz 2013’te öğrenildi.</w:t>
      </w:r>
    </w:p>
    <w:p w:rsidR="00A35556" w:rsidRPr="00A35556" w:rsidRDefault="00A35556" w:rsidP="00A35556">
      <w:pPr>
        <w:spacing w:after="120" w:line="300" w:lineRule="atLeast"/>
        <w:ind w:firstLine="709"/>
        <w:jc w:val="both"/>
        <w:rPr>
          <w:rFonts w:ascii="Verdana" w:hAnsi="Verdana"/>
          <w:sz w:val="18"/>
          <w:szCs w:val="18"/>
        </w:rPr>
      </w:pPr>
      <w:r w:rsidRPr="00A35556">
        <w:rPr>
          <w:rFonts w:ascii="Verdana" w:hAnsi="Verdana"/>
          <w:sz w:val="18"/>
          <w:szCs w:val="18"/>
        </w:rPr>
        <w:t>“Kamu görevlisine karşı görevini yaptırmamak için direndikleri” ve “2911 sayılı Toplantı ve Gösteri Yürüyüşleri Yasası’na muhalefet ettikleri” suçlamasıyla 29 Kasım 2013’te ilgili İstanbul Asliye Ceza Mahkemesi’nde yargılanacak avukatlar arasında söz konusu tarihte gözaltına alınan Efkan Bolaç’ın yanı sıra Sinan Zincir, Hüseyin Boğatekin, Tamer Doğan, Süleyman Gökten, Ali Şafak, Zeycan Balcı Şimşek, Engin Gökoğlu ve Sinan Varlık da bulunuyor.</w:t>
      </w:r>
    </w:p>
    <w:p w:rsidR="00A35556" w:rsidRPr="00A35556" w:rsidRDefault="00A35556" w:rsidP="00A35556">
      <w:pPr>
        <w:spacing w:after="120" w:line="300" w:lineRule="atLeast"/>
        <w:ind w:firstLine="709"/>
        <w:jc w:val="both"/>
        <w:rPr>
          <w:rFonts w:ascii="Verdana" w:hAnsi="Verdana"/>
          <w:b/>
          <w:sz w:val="18"/>
          <w:szCs w:val="18"/>
        </w:rPr>
      </w:pPr>
      <w:r w:rsidRPr="00A35556">
        <w:rPr>
          <w:rFonts w:ascii="Verdana" w:hAnsi="Verdana"/>
          <w:b/>
          <w:sz w:val="18"/>
          <w:szCs w:val="18"/>
        </w:rPr>
        <w:t>(07/144) Gözaltına Alınanlar, Tutuklananlar…</w:t>
      </w:r>
    </w:p>
    <w:p w:rsidR="00A35556" w:rsidRPr="00A35556" w:rsidRDefault="00A35556" w:rsidP="00A35556">
      <w:pPr>
        <w:spacing w:after="120" w:line="300" w:lineRule="atLeast"/>
        <w:ind w:firstLine="709"/>
        <w:jc w:val="both"/>
        <w:rPr>
          <w:rFonts w:ascii="Verdana" w:hAnsi="Verdana" w:cs="Tahoma"/>
          <w:b/>
          <w:sz w:val="18"/>
          <w:szCs w:val="18"/>
        </w:rPr>
      </w:pPr>
      <w:r w:rsidRPr="00A35556">
        <w:rPr>
          <w:rFonts w:ascii="Verdana" w:hAnsi="Verdana"/>
          <w:sz w:val="18"/>
          <w:szCs w:val="18"/>
        </w:rPr>
        <w:t>Antalya’da 19 Mart 2010’da Demokratik Yurtsever Gençlik Meclisi üyelerine yönelik düzenlenen operasyonun ardından başlatılan soruşturma sonunda 21 kişi hakkında açılan dava 5 Aralık 2012’de İzmir 10. Ağır Ceza Mahkemesi’nde görülen karar duruşmasında 5 yıl hapis cezası alarak tutuklanan fakat akıl sağlığının yerinde olmadığına karar verilip vasi tayin edilen Fesih Aslan’a Adli Tıp Kurumu’nun 26 Haziran 2013’te “akıl sağlığı yerindedir” raporu vererek cezaevinde kalmasının uygun olduğu yönünde görüş bildirdiği 18 Temmuz 2013’te öğrenildi.</w:t>
      </w:r>
      <w:bookmarkEnd w:id="0"/>
    </w:p>
    <w:sectPr w:rsidR="00A35556" w:rsidRPr="00A3555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806" w:rsidRDefault="009D3806">
      <w:r>
        <w:separator/>
      </w:r>
    </w:p>
  </w:endnote>
  <w:endnote w:type="continuationSeparator" w:id="0">
    <w:p w:rsidR="009D3806" w:rsidRDefault="009D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806" w:rsidRDefault="009D3806">
      <w:r>
        <w:separator/>
      </w:r>
    </w:p>
  </w:footnote>
  <w:footnote w:type="continuationSeparator" w:id="0">
    <w:p w:rsidR="009D3806" w:rsidRDefault="009D3806">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9D3806" w:rsidRPr="009D3806">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D079A"/>
    <w:rsid w:val="009D3806"/>
    <w:rsid w:val="009D72EC"/>
    <w:rsid w:val="00A12939"/>
    <w:rsid w:val="00A35556"/>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21189-D7E9-47E7-B468-FF5521D3C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6318</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2013-07-19T09:01:00Z</dcterms:created>
  <dcterms:modified xsi:type="dcterms:W3CDTF">2013-07-19T09:01:00Z</dcterms:modified>
</cp:coreProperties>
</file>