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7" o:title=""/>
                </v:shape>
                <o:OLEObject Type="Embed" ProgID="PBrush" ShapeID="_x0000_i1025" DrawAspect="Content" ObjectID="_1507371725" r:id="rId8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9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0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7356E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t xml:space="preserve">23-26 </w:t>
      </w:r>
      <w:r w:rsidRPr="007356EB">
        <w:rPr>
          <w:rFonts w:ascii="Verdana" w:hAnsi="Verdana" w:cs="Tahoma"/>
          <w:b/>
          <w:sz w:val="18"/>
          <w:szCs w:val="18"/>
        </w:rPr>
        <w:t>Ekim 2015 Günlük İnsan Hakları Raporu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(10/091) Şırnak’ta Polisin Öldürdüğü Çocuk…</w:t>
      </w:r>
    </w:p>
    <w:p w:rsidR="007356EB" w:rsidRPr="00B437A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37A6">
        <w:rPr>
          <w:rFonts w:ascii="Verdana" w:hAnsi="Verdana"/>
          <w:sz w:val="18"/>
          <w:szCs w:val="18"/>
        </w:rPr>
        <w:t>Şırnak’ın Silopi İlçesi’nde 25 Ekim 2015’te 3. Cadde’yi ablukaya alan polis ekiplerinin açtığı ateş sonucu Mustafa Aşlığ (16) başına isabet eden kurşunla yaşamını yitirdi.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(10/092) Diyarbakır’da Çatışma…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C2F8F">
        <w:rPr>
          <w:rFonts w:ascii="Verdana" w:hAnsi="Verdana"/>
          <w:sz w:val="18"/>
          <w:szCs w:val="18"/>
        </w:rPr>
        <w:t>Diyarbakır’da 26 Ekim 2015’te IŞİD’e yönelik operasyonlar kapsamında bir eve baskın düzenleyen polislerin tuzaklanmış bombaya basmaları sonucu yaralanan 7 polisten 2’si öldü. Yapılan operasyonlar sonucu çıkan çatışmalarda ise IŞİD üyesi 7 kişinin öldüğü, 3’ünün de yaralandığı ileri sürüldü.</w:t>
      </w:r>
    </w:p>
    <w:p w:rsidR="007356EB" w:rsidRPr="002C2F8F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(10/093</w:t>
      </w:r>
      <w:r w:rsidRPr="002C2F8F">
        <w:rPr>
          <w:rFonts w:ascii="Verdana" w:hAnsi="Verdana"/>
          <w:b/>
          <w:sz w:val="18"/>
          <w:szCs w:val="18"/>
        </w:rPr>
        <w:t>) Tunceli’de Çatışma…</w:t>
      </w:r>
    </w:p>
    <w:p w:rsidR="007356EB" w:rsidRPr="002C2F8F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Tunceli’nin Ovacık İlçesi’nin kırsal kesiminde 22 Ekim 2015’te çıkan çatışmada TİKKO militanı 3 kişinin öldüğü açıklandı.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(10/094) Şırnak’ta Vurulan Çocuk…</w:t>
      </w:r>
    </w:p>
    <w:p w:rsidR="007356EB" w:rsidRPr="00622903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2903">
        <w:rPr>
          <w:rFonts w:ascii="Verdana" w:hAnsi="Verdana"/>
          <w:sz w:val="18"/>
          <w:szCs w:val="18"/>
        </w:rPr>
        <w:t>Şırnak’ın Silopi İlçesi’nde 23 Ekim 2015’te M.D. (16) adlı çocuk işe giderken geçtiği askeri lojmanların önünde açılan ateş sonucu vurularak ağır yaralandı.</w:t>
      </w:r>
    </w:p>
    <w:p w:rsidR="007356EB" w:rsidRPr="00515BD9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(10/095) </w:t>
      </w:r>
      <w:r w:rsidRPr="00515BD9">
        <w:rPr>
          <w:rFonts w:ascii="Verdana" w:hAnsi="Verdana"/>
          <w:b/>
          <w:sz w:val="18"/>
          <w:szCs w:val="18"/>
        </w:rPr>
        <w:t>Van’da Devam Eden Yargısız İnfaz Davası…</w:t>
      </w:r>
    </w:p>
    <w:p w:rsidR="007356EB" w:rsidRPr="00515BD9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15BD9">
        <w:rPr>
          <w:rFonts w:ascii="Verdana" w:hAnsi="Verdana"/>
          <w:sz w:val="18"/>
          <w:szCs w:val="18"/>
        </w:rPr>
        <w:lastRenderedPageBreak/>
        <w:t>Van’ın Çaldıran İlçesi’ne bağlı Buğulukaynak (Kel) Köyü’ne 6 Ekim 2009’da baskın düzenleyen askeri ekip, köyden çıkmaya çalışan silahsız HPG militanları Sunullah Keserci, Necmeddin Ahmed Hasan ve köyde yaşayan İbrahim Atabay’ı (18) öldürmüştü.</w:t>
      </w:r>
    </w:p>
    <w:p w:rsidR="007356EB" w:rsidRPr="00515BD9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15BD9">
        <w:rPr>
          <w:rFonts w:ascii="Verdana" w:hAnsi="Verdana"/>
          <w:sz w:val="18"/>
          <w:szCs w:val="18"/>
        </w:rPr>
        <w:t xml:space="preserve">Operasyona katılan emekli veya muvazzaf toplam 18 asker hakkında açılan davanın Ankara 6. Ağır Ceza Mahkemesi’nde </w:t>
      </w:r>
      <w:r>
        <w:rPr>
          <w:rFonts w:ascii="Verdana" w:hAnsi="Verdana"/>
          <w:sz w:val="18"/>
          <w:szCs w:val="18"/>
        </w:rPr>
        <w:t>22 Ekim</w:t>
      </w:r>
      <w:r w:rsidRPr="00515BD9">
        <w:rPr>
          <w:rFonts w:ascii="Verdana" w:hAnsi="Verdana"/>
          <w:sz w:val="18"/>
          <w:szCs w:val="18"/>
        </w:rPr>
        <w:t xml:space="preserve"> 2015’te görülen duruşmasında taraf avukatlarının taleplerini alan mahkeme heyeti, sanıkların tutuklanması talebini reddederek duruşmayı </w:t>
      </w:r>
      <w:r>
        <w:rPr>
          <w:rFonts w:ascii="Verdana" w:hAnsi="Verdana"/>
          <w:sz w:val="18"/>
          <w:szCs w:val="18"/>
        </w:rPr>
        <w:t>23 Kasım</w:t>
      </w:r>
      <w:r w:rsidRPr="00515BD9">
        <w:rPr>
          <w:rFonts w:ascii="Verdana" w:hAnsi="Verdana"/>
          <w:sz w:val="18"/>
          <w:szCs w:val="18"/>
        </w:rPr>
        <w:t xml:space="preserve"> 2015’e erteledi. 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(10/096) Güneydoğu’da Operasyonlar, Saldırılar…</w:t>
      </w:r>
    </w:p>
    <w:p w:rsidR="007356EB" w:rsidRPr="003A0D85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A0D85">
        <w:rPr>
          <w:rFonts w:ascii="Verdana" w:hAnsi="Verdana"/>
          <w:sz w:val="18"/>
          <w:szCs w:val="18"/>
        </w:rPr>
        <w:t>Batman’ın Yağmurlu Köyü yakınlarında 23 Ekim 2015’te çıkan çatışmada bir militanın yaralı halde yakalandığı açıklandı.</w:t>
      </w:r>
    </w:p>
    <w:p w:rsidR="007356EB" w:rsidRPr="003A0D85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A0D85">
        <w:rPr>
          <w:rFonts w:ascii="Verdana" w:hAnsi="Verdana"/>
          <w:sz w:val="18"/>
          <w:szCs w:val="18"/>
        </w:rPr>
        <w:t>Erzurum’un Karayazı İlçesi’nin dağlık bölgesinde 23 Ekim 2015’te çıkan çatışmada 2 militanın öldüğü, 2 militanında da yaralı halde yakalandığı öğrenildi.</w:t>
      </w:r>
    </w:p>
    <w:p w:rsidR="007356EB" w:rsidRPr="00CE6C8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(10/097) </w:t>
      </w:r>
      <w:r w:rsidRPr="00CE6C8B">
        <w:rPr>
          <w:rFonts w:ascii="Verdana" w:hAnsi="Verdana"/>
          <w:b/>
          <w:sz w:val="18"/>
          <w:szCs w:val="18"/>
        </w:rPr>
        <w:t>İstanbul’da Ev Baskını…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E6C8B">
        <w:rPr>
          <w:rFonts w:ascii="Verdana" w:hAnsi="Verdana"/>
          <w:sz w:val="18"/>
          <w:szCs w:val="18"/>
        </w:rPr>
        <w:t xml:space="preserve">İstanbul’da 18 Ekim 2015’te “DHKP-C Soruşturması” kapsamında operasyon düzenleyen polis ekiplerinin Sarıyer’de baskın düzenlediği bir evde </w:t>
      </w:r>
      <w:r>
        <w:rPr>
          <w:rFonts w:ascii="Verdana" w:hAnsi="Verdana"/>
          <w:sz w:val="18"/>
          <w:szCs w:val="18"/>
        </w:rPr>
        <w:t xml:space="preserve">“galoş giyin” dediği için </w:t>
      </w:r>
      <w:r w:rsidRPr="00CE6C8B">
        <w:rPr>
          <w:rFonts w:ascii="Verdana" w:hAnsi="Verdana"/>
          <w:sz w:val="18"/>
          <w:szCs w:val="18"/>
        </w:rPr>
        <w:t>ateş aç</w:t>
      </w:r>
      <w:r>
        <w:rPr>
          <w:rFonts w:ascii="Verdana" w:hAnsi="Verdana"/>
          <w:sz w:val="18"/>
          <w:szCs w:val="18"/>
        </w:rPr>
        <w:t xml:space="preserve">arak ağır yaraladıkları </w:t>
      </w:r>
      <w:r w:rsidRPr="00CE6C8B">
        <w:rPr>
          <w:rFonts w:ascii="Verdana" w:hAnsi="Verdana"/>
          <w:sz w:val="18"/>
          <w:szCs w:val="18"/>
        </w:rPr>
        <w:t xml:space="preserve">Dilek Doğan (25) </w:t>
      </w:r>
      <w:r>
        <w:rPr>
          <w:rFonts w:ascii="Verdana" w:hAnsi="Verdana"/>
          <w:sz w:val="18"/>
          <w:szCs w:val="18"/>
        </w:rPr>
        <w:t>tedavi gördüğü hastanede 25 Ekim 2015’te yaşamını yitirdi.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(10/098) Gözaltında Ölüm Davasında Cezasızlık…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E6C8B">
        <w:rPr>
          <w:rFonts w:ascii="Verdana" w:hAnsi="Verdana"/>
          <w:sz w:val="18"/>
          <w:szCs w:val="18"/>
        </w:rPr>
        <w:t xml:space="preserve">İzmir’in Buca İlçesi’nde 15 Eylül 2010’da </w:t>
      </w:r>
      <w:r>
        <w:rPr>
          <w:rFonts w:ascii="Verdana" w:hAnsi="Verdana"/>
          <w:sz w:val="18"/>
          <w:szCs w:val="18"/>
        </w:rPr>
        <w:t>gözaltına alınarak götürüldüğü Şirinyer Polis Karakolu’nda bekleme salonundaki pencere korkuluğuna kendini kemerle asarak intihar ettiği iddia edilen Özcan Kurtuluş’un ölümüyle ilgili 2 polis hakkında “görevi ihmal” iddiasıyla açılan davanın sonuçlandığı 23 Ekim 2015’te öğrenildi.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İzmir 10. Sulh Ceza Mahkemesi’ndeki duruşmada hâkim, iki polise verdiği 2 ay 15’er günlük hapis cezasını 1500’er TL para cezasına çevirdi.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(10/099) Cezaevinde Ölüm…</w:t>
      </w:r>
    </w:p>
    <w:p w:rsidR="007356EB" w:rsidRPr="003200C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Manisa E Tipi Cezaevi’</w:t>
      </w:r>
      <w:r w:rsidRPr="003200C6">
        <w:rPr>
          <w:rFonts w:ascii="Verdana" w:hAnsi="Verdana"/>
          <w:sz w:val="18"/>
          <w:szCs w:val="18"/>
        </w:rPr>
        <w:t xml:space="preserve">nde kronik şeker hastası </w:t>
      </w:r>
      <w:r>
        <w:rPr>
          <w:rFonts w:ascii="Verdana" w:hAnsi="Verdana"/>
          <w:sz w:val="18"/>
          <w:szCs w:val="18"/>
        </w:rPr>
        <w:t xml:space="preserve">olan </w:t>
      </w:r>
      <w:r w:rsidRPr="003200C6">
        <w:rPr>
          <w:rFonts w:ascii="Verdana" w:hAnsi="Verdana"/>
          <w:sz w:val="18"/>
          <w:szCs w:val="18"/>
        </w:rPr>
        <w:t xml:space="preserve">Hasan Erturul </w:t>
      </w:r>
      <w:r>
        <w:rPr>
          <w:rFonts w:ascii="Verdana" w:hAnsi="Verdana"/>
          <w:sz w:val="18"/>
          <w:szCs w:val="18"/>
        </w:rPr>
        <w:t xml:space="preserve">adlı mahpus yakalandığı </w:t>
      </w:r>
      <w:r w:rsidRPr="003200C6">
        <w:rPr>
          <w:rFonts w:ascii="Verdana" w:hAnsi="Verdana"/>
          <w:sz w:val="18"/>
          <w:szCs w:val="18"/>
        </w:rPr>
        <w:t>zatürre hastalığı nedeniyle kaldı</w:t>
      </w:r>
      <w:r>
        <w:rPr>
          <w:rFonts w:ascii="Verdana" w:hAnsi="Verdana"/>
          <w:sz w:val="18"/>
          <w:szCs w:val="18"/>
        </w:rPr>
        <w:t>rıldığı Manisa Devlet Hastanesi’</w:t>
      </w:r>
      <w:r w:rsidRPr="003200C6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23 Ekim 2015’te </w:t>
      </w:r>
      <w:r w:rsidRPr="003200C6">
        <w:rPr>
          <w:rFonts w:ascii="Verdana" w:hAnsi="Verdana"/>
          <w:sz w:val="18"/>
          <w:szCs w:val="18"/>
        </w:rPr>
        <w:t xml:space="preserve">yaşamını yitirdi. 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(10/100) Erzurum’da Eyleme Müdahale…</w:t>
      </w:r>
    </w:p>
    <w:p w:rsidR="007356EB" w:rsidRPr="00622903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2903">
        <w:rPr>
          <w:rFonts w:ascii="Verdana" w:hAnsi="Verdana"/>
          <w:sz w:val="18"/>
          <w:szCs w:val="18"/>
        </w:rPr>
        <w:t>Erzurum’un Karayazı İlçesi’nin kırsal kesiminde devam eden askeri operasyonların sona erdirilmesi için 23 Ekim 2015’te canlı kalkan eylemi yapan 24 kişi gözaltına alındı.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(10/101) Gezi Parkı Eylemlerinden Mahkûm Olan Kişiler…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2903">
        <w:rPr>
          <w:rFonts w:ascii="Verdana" w:hAnsi="Verdana"/>
          <w:sz w:val="18"/>
          <w:szCs w:val="18"/>
        </w:rPr>
        <w:lastRenderedPageBreak/>
        <w:t xml:space="preserve">Gezi Parkı eylemlerine destek vermek için İstanbul’un Beşiktaş İlçesi’ne bağlı Dolmabahçe Semti civarındaki protesto gösterilerine katıldıkları ve polis saldırısından Bezm-i </w:t>
      </w:r>
      <w:proofErr w:type="gramStart"/>
      <w:r w:rsidRPr="00622903">
        <w:rPr>
          <w:rFonts w:ascii="Verdana" w:hAnsi="Verdana"/>
          <w:sz w:val="18"/>
          <w:szCs w:val="18"/>
        </w:rPr>
        <w:t>Alem</w:t>
      </w:r>
      <w:proofErr w:type="gramEnd"/>
      <w:r w:rsidRPr="00622903">
        <w:rPr>
          <w:rFonts w:ascii="Verdana" w:hAnsi="Verdana"/>
          <w:sz w:val="18"/>
          <w:szCs w:val="18"/>
        </w:rPr>
        <w:t xml:space="preserve"> Camisi’ne sığındıkları gerekçesiyle haklarında dava açılan 7’si yabancı 255 kişinin yargılan</w:t>
      </w:r>
      <w:r>
        <w:rPr>
          <w:rFonts w:ascii="Verdana" w:hAnsi="Verdana"/>
          <w:sz w:val="18"/>
          <w:szCs w:val="18"/>
        </w:rPr>
        <w:t>dığı dava 23 Ekim 2015’te sonuçlandı.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2903">
        <w:rPr>
          <w:rFonts w:ascii="Verdana" w:hAnsi="Verdana"/>
          <w:sz w:val="18"/>
          <w:szCs w:val="18"/>
        </w:rPr>
        <w:t xml:space="preserve">255 kişinin Çağlayan 55. Asliye Ceza Mahkemesi’nde görülen </w:t>
      </w:r>
      <w:r>
        <w:rPr>
          <w:rFonts w:ascii="Verdana" w:hAnsi="Verdana"/>
          <w:sz w:val="18"/>
          <w:szCs w:val="18"/>
        </w:rPr>
        <w:t xml:space="preserve">karar </w:t>
      </w:r>
      <w:r w:rsidRPr="00622903">
        <w:rPr>
          <w:rFonts w:ascii="Verdana" w:hAnsi="Verdana"/>
          <w:sz w:val="18"/>
          <w:szCs w:val="18"/>
        </w:rPr>
        <w:t xml:space="preserve">duruşmasında </w:t>
      </w:r>
      <w:r>
        <w:rPr>
          <w:rFonts w:ascii="Verdana" w:hAnsi="Verdana"/>
          <w:sz w:val="18"/>
          <w:szCs w:val="18"/>
        </w:rPr>
        <w:t>hâkim, 255 kişiden 244’üne 2 ay 15 gün ile 1 yıl 2 ay 16 gün arasında değişen hapis cezaları vererek cezaları erteledi. 7 sanık ise beraat etti. 4 sanığın dosyası ise savunmaları alınmadığı için ayrıldı.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(10/102) Ankara’da Gözaltına Alınan Kişiler…</w:t>
      </w:r>
    </w:p>
    <w:p w:rsidR="007356EB" w:rsidRPr="003200C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Ankara’da 24 Ekim 2015’te oynanan </w:t>
      </w:r>
      <w:r w:rsidRPr="003200C6">
        <w:rPr>
          <w:rFonts w:ascii="Verdana" w:hAnsi="Verdana"/>
          <w:sz w:val="18"/>
          <w:szCs w:val="18"/>
        </w:rPr>
        <w:t>Gençlerbirliği</w:t>
      </w:r>
      <w:r>
        <w:rPr>
          <w:rFonts w:ascii="Verdana" w:hAnsi="Verdana"/>
          <w:sz w:val="18"/>
          <w:szCs w:val="18"/>
        </w:rPr>
        <w:t>-</w:t>
      </w:r>
      <w:r w:rsidRPr="003200C6">
        <w:rPr>
          <w:rFonts w:ascii="Verdana" w:hAnsi="Verdana"/>
          <w:sz w:val="18"/>
          <w:szCs w:val="18"/>
        </w:rPr>
        <w:t xml:space="preserve">Osmanlıspor futbol maçında </w:t>
      </w:r>
      <w:r>
        <w:rPr>
          <w:rFonts w:ascii="Verdana" w:hAnsi="Verdana"/>
          <w:sz w:val="18"/>
          <w:szCs w:val="18"/>
        </w:rPr>
        <w:t>“</w:t>
      </w:r>
      <w:r w:rsidRPr="003200C6">
        <w:rPr>
          <w:rFonts w:ascii="Verdana" w:hAnsi="Verdana"/>
          <w:sz w:val="18"/>
          <w:szCs w:val="18"/>
        </w:rPr>
        <w:t xml:space="preserve">Ankara </w:t>
      </w:r>
      <w:proofErr w:type="gramStart"/>
      <w:r w:rsidRPr="003200C6">
        <w:rPr>
          <w:rFonts w:ascii="Verdana" w:hAnsi="Verdana"/>
          <w:sz w:val="18"/>
          <w:szCs w:val="18"/>
        </w:rPr>
        <w:t>10:04</w:t>
      </w:r>
      <w:proofErr w:type="gramEnd"/>
      <w:r>
        <w:rPr>
          <w:rFonts w:ascii="Verdana" w:hAnsi="Verdana"/>
          <w:sz w:val="18"/>
          <w:szCs w:val="18"/>
        </w:rPr>
        <w:t>”</w:t>
      </w:r>
      <w:r w:rsidRPr="003200C6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“</w:t>
      </w:r>
      <w:r w:rsidRPr="003200C6">
        <w:rPr>
          <w:rFonts w:ascii="Verdana" w:hAnsi="Verdana"/>
          <w:sz w:val="18"/>
          <w:szCs w:val="18"/>
        </w:rPr>
        <w:t>Barış kazan</w:t>
      </w:r>
      <w:r>
        <w:rPr>
          <w:rFonts w:ascii="Verdana" w:hAnsi="Verdana"/>
          <w:sz w:val="18"/>
          <w:szCs w:val="18"/>
        </w:rPr>
        <w:t>acak”</w:t>
      </w:r>
      <w:r w:rsidRPr="003200C6">
        <w:rPr>
          <w:rFonts w:ascii="Verdana" w:hAnsi="Verdana"/>
          <w:sz w:val="18"/>
          <w:szCs w:val="18"/>
        </w:rPr>
        <w:t xml:space="preserve"> ve </w:t>
      </w:r>
      <w:r>
        <w:rPr>
          <w:rFonts w:ascii="Verdana" w:hAnsi="Verdana"/>
          <w:sz w:val="18"/>
          <w:szCs w:val="18"/>
        </w:rPr>
        <w:t>“İyi değiliz iyi olmayacağız”</w:t>
      </w:r>
      <w:r w:rsidRPr="003200C6">
        <w:rPr>
          <w:rFonts w:ascii="Verdana" w:hAnsi="Verdana"/>
          <w:sz w:val="18"/>
          <w:szCs w:val="18"/>
        </w:rPr>
        <w:t xml:space="preserve"> yazılı dövizleri açan üç kişi </w:t>
      </w:r>
      <w:r>
        <w:rPr>
          <w:rFonts w:ascii="Verdana" w:hAnsi="Verdana"/>
          <w:sz w:val="18"/>
          <w:szCs w:val="18"/>
        </w:rPr>
        <w:t xml:space="preserve">“Kabahatler Yasası’na muhalefet ettikleri” iddiasıyla </w:t>
      </w:r>
      <w:r w:rsidRPr="003200C6">
        <w:rPr>
          <w:rFonts w:ascii="Verdana" w:hAnsi="Verdana"/>
          <w:sz w:val="18"/>
          <w:szCs w:val="18"/>
        </w:rPr>
        <w:t>gözaltına alındı.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(10/103) Cumhurbaşkanına Hakaret Ettikleri İddiasıyla Yargılanan Kişiler…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Sinop’</w:t>
      </w:r>
      <w:r w:rsidRPr="003200C6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>,</w:t>
      </w:r>
      <w:r w:rsidRPr="003200C6">
        <w:rPr>
          <w:rFonts w:ascii="Verdana" w:hAnsi="Verdana"/>
          <w:sz w:val="18"/>
          <w:szCs w:val="18"/>
        </w:rPr>
        <w:t xml:space="preserve"> 301 madencinin </w:t>
      </w:r>
      <w:r>
        <w:rPr>
          <w:rFonts w:ascii="Verdana" w:hAnsi="Verdana"/>
          <w:sz w:val="18"/>
          <w:szCs w:val="18"/>
        </w:rPr>
        <w:t>öldüğü</w:t>
      </w:r>
      <w:r w:rsidRPr="003200C6">
        <w:rPr>
          <w:rFonts w:ascii="Verdana" w:hAnsi="Verdana"/>
          <w:sz w:val="18"/>
          <w:szCs w:val="18"/>
        </w:rPr>
        <w:t xml:space="preserve"> Soma katliamını protesto eden 6 kişi</w:t>
      </w:r>
      <w:r>
        <w:rPr>
          <w:rFonts w:ascii="Verdana" w:hAnsi="Verdana"/>
          <w:sz w:val="18"/>
          <w:szCs w:val="18"/>
        </w:rPr>
        <w:t xml:space="preserve"> hakkında “hırsız, katil Erdoğan” sloganı atarak “c</w:t>
      </w:r>
      <w:r w:rsidRPr="003200C6">
        <w:rPr>
          <w:rFonts w:ascii="Verdana" w:hAnsi="Verdana"/>
          <w:sz w:val="18"/>
          <w:szCs w:val="18"/>
        </w:rPr>
        <w:t>umhurbaşkanına hakaret</w:t>
      </w:r>
      <w:r>
        <w:rPr>
          <w:rFonts w:ascii="Verdana" w:hAnsi="Verdana"/>
          <w:sz w:val="18"/>
          <w:szCs w:val="18"/>
        </w:rPr>
        <w:t xml:space="preserve"> ettikleri” iddiasıyla açılan davanın sonuçlandığı 24 Ekim 2015’te öğrenildi. Sinop 2. Asliye Ceza Mahkemesi’ndeki duruşmada hâkim, sanıkların beraat ettiğini açıkladı.</w:t>
      </w:r>
    </w:p>
    <w:p w:rsidR="007356EB" w:rsidRPr="00B437A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(10/104) </w:t>
      </w:r>
      <w:r w:rsidRPr="00B437A6">
        <w:rPr>
          <w:rFonts w:ascii="Verdana" w:hAnsi="Verdana"/>
          <w:b/>
          <w:sz w:val="18"/>
          <w:szCs w:val="18"/>
        </w:rPr>
        <w:t>Engellenen İnternet Site</w:t>
      </w:r>
      <w:r>
        <w:rPr>
          <w:rFonts w:ascii="Verdana" w:hAnsi="Verdana"/>
          <w:b/>
          <w:sz w:val="18"/>
          <w:szCs w:val="18"/>
        </w:rPr>
        <w:t>si</w:t>
      </w:r>
      <w:r w:rsidRPr="00B437A6">
        <w:rPr>
          <w:rFonts w:ascii="Verdana" w:hAnsi="Verdana"/>
          <w:b/>
          <w:sz w:val="18"/>
          <w:szCs w:val="18"/>
        </w:rPr>
        <w:t>…</w:t>
      </w:r>
    </w:p>
    <w:p w:rsidR="007356EB" w:rsidRPr="00B437A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37A6">
        <w:rPr>
          <w:rFonts w:ascii="Verdana" w:hAnsi="Verdana"/>
          <w:sz w:val="18"/>
          <w:szCs w:val="18"/>
        </w:rPr>
        <w:t xml:space="preserve">Daha önce Telekomünikasyon İletişim Başkanlığı (TİB) kararıyla </w:t>
      </w:r>
      <w:r>
        <w:rPr>
          <w:rFonts w:ascii="Verdana" w:hAnsi="Verdana"/>
          <w:sz w:val="18"/>
          <w:szCs w:val="18"/>
        </w:rPr>
        <w:t>7</w:t>
      </w:r>
      <w:r w:rsidRPr="00B437A6">
        <w:rPr>
          <w:rFonts w:ascii="Verdana" w:hAnsi="Verdana"/>
          <w:sz w:val="18"/>
          <w:szCs w:val="18"/>
        </w:rPr>
        <w:t xml:space="preserve"> kez internet sitesi engellenen sendika.org sitesinin yayınına devam etme</w:t>
      </w:r>
      <w:r>
        <w:rPr>
          <w:rFonts w:ascii="Verdana" w:hAnsi="Verdana"/>
          <w:sz w:val="18"/>
          <w:szCs w:val="18"/>
        </w:rPr>
        <w:t>k için kullanıma açtığı sendika7.org sitesi de 24</w:t>
      </w:r>
      <w:r w:rsidRPr="00B437A6">
        <w:rPr>
          <w:rFonts w:ascii="Verdana" w:hAnsi="Verdana"/>
          <w:sz w:val="18"/>
          <w:szCs w:val="18"/>
        </w:rPr>
        <w:t xml:space="preserve"> Ekim 2015’te erişime engellendi. 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(10/105) </w:t>
      </w:r>
      <w:r w:rsidRPr="00B437A6">
        <w:rPr>
          <w:rFonts w:ascii="Verdana" w:hAnsi="Verdana"/>
          <w:b/>
          <w:sz w:val="18"/>
          <w:szCs w:val="18"/>
        </w:rPr>
        <w:t xml:space="preserve">Cumhurbaşkanına Hakaret İddiasıyla Başlatılan Gözaltılar, Tutuklamalar ve Soruşturmalar… </w:t>
      </w:r>
    </w:p>
    <w:p w:rsidR="007356EB" w:rsidRPr="00B437A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37A6">
        <w:rPr>
          <w:rFonts w:ascii="Verdana" w:hAnsi="Verdana"/>
          <w:sz w:val="18"/>
          <w:szCs w:val="18"/>
        </w:rPr>
        <w:t>Şanlıurfa’nın Ceylanpınar İlçesi’nde gözaltına alınan 5 kişiden 3’ünün “internet aracılığıyla cumhurbaşkanına hakaret ettikleri” iddiasıyla tutuklandığı 24 Ekim 2015’te öğrenildi.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(10/106) Malatya’da Parti Binasına Saldırı…</w:t>
      </w:r>
    </w:p>
    <w:p w:rsidR="007356EB" w:rsidRPr="00B437A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37A6">
        <w:rPr>
          <w:rFonts w:ascii="Verdana" w:hAnsi="Verdana"/>
          <w:sz w:val="18"/>
          <w:szCs w:val="18"/>
        </w:rPr>
        <w:t>Malatya’da 23 Ekim 2015’te HDP binasına kimliği belirsiz kişilerin taşlı saldırı düzenlemeleri sonucu binada maddi hasar meydana geldi.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(10/107) </w:t>
      </w:r>
      <w:r w:rsidRPr="004B7D31">
        <w:rPr>
          <w:rFonts w:ascii="Verdana" w:hAnsi="Verdana"/>
          <w:b/>
          <w:sz w:val="18"/>
          <w:szCs w:val="18"/>
        </w:rPr>
        <w:t xml:space="preserve">Türkiye Çapında Başlatılan Gözaltı Operasyonları… 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A0D85">
        <w:rPr>
          <w:rFonts w:ascii="Verdana" w:hAnsi="Verdana"/>
          <w:sz w:val="18"/>
          <w:szCs w:val="18"/>
        </w:rPr>
        <w:t>22 Ekim 2015’te, daha önce yapılan operasyonlarda gözaltına alınan kişilerden Manisa’nın Saruhanlı İlçesi’nde HDP üyesi 6 kişi ve Bursa’da yine HDP üyesi olan 5 kişi “yasadışı örgüt propagandası yaptıkları” iddiasıyla tutuklandı.</w:t>
      </w:r>
      <w:r>
        <w:rPr>
          <w:rFonts w:ascii="Verdana" w:hAnsi="Verdana"/>
          <w:sz w:val="18"/>
          <w:szCs w:val="18"/>
        </w:rPr>
        <w:t xml:space="preserve"> Iğdır’da ise </w:t>
      </w:r>
      <w:r w:rsidRPr="003200C6">
        <w:rPr>
          <w:rFonts w:ascii="Verdana" w:hAnsi="Verdana"/>
          <w:sz w:val="18"/>
          <w:szCs w:val="18"/>
        </w:rPr>
        <w:t>Sozda Gökçe</w:t>
      </w:r>
      <w:r>
        <w:rPr>
          <w:rFonts w:ascii="Verdana" w:hAnsi="Verdana"/>
          <w:sz w:val="18"/>
          <w:szCs w:val="18"/>
        </w:rPr>
        <w:t xml:space="preserve"> “yasadışı örgüt üyeliği” suçlamasıyla tutuklandı.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Ağrı’</w:t>
      </w:r>
      <w:r w:rsidRPr="003200C6">
        <w:rPr>
          <w:rFonts w:ascii="Verdana" w:hAnsi="Verdana"/>
          <w:sz w:val="18"/>
          <w:szCs w:val="18"/>
        </w:rPr>
        <w:t xml:space="preserve">nın Eleşkirt </w:t>
      </w:r>
      <w:r>
        <w:rPr>
          <w:rFonts w:ascii="Verdana" w:hAnsi="Verdana"/>
          <w:sz w:val="18"/>
          <w:szCs w:val="18"/>
        </w:rPr>
        <w:t>İ</w:t>
      </w:r>
      <w:r w:rsidRPr="003200C6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3200C6">
        <w:rPr>
          <w:rFonts w:ascii="Verdana" w:hAnsi="Verdana"/>
          <w:sz w:val="18"/>
          <w:szCs w:val="18"/>
        </w:rPr>
        <w:t>nde gözaltına alınan DBP İlçe Eş</w:t>
      </w:r>
      <w:r>
        <w:rPr>
          <w:rFonts w:ascii="Verdana" w:hAnsi="Verdana"/>
          <w:sz w:val="18"/>
          <w:szCs w:val="18"/>
        </w:rPr>
        <w:t xml:space="preserve"> B</w:t>
      </w:r>
      <w:r w:rsidRPr="003200C6">
        <w:rPr>
          <w:rFonts w:ascii="Verdana" w:hAnsi="Verdana"/>
          <w:sz w:val="18"/>
          <w:szCs w:val="18"/>
        </w:rPr>
        <w:t xml:space="preserve">aşkanı Şakir Kılıç ile birlikte Murat Karagüle ve Figen Aslan </w:t>
      </w:r>
      <w:r>
        <w:rPr>
          <w:rFonts w:ascii="Verdana" w:hAnsi="Verdana"/>
          <w:sz w:val="18"/>
          <w:szCs w:val="18"/>
        </w:rPr>
        <w:t>da “yasadışı örgüt üyesi oldukları” suçlamasıyla tutuklandı.</w:t>
      </w:r>
    </w:p>
    <w:p w:rsidR="007356EB" w:rsidRPr="003A0D85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200C6">
        <w:rPr>
          <w:rFonts w:ascii="Verdana" w:hAnsi="Verdana"/>
          <w:sz w:val="18"/>
          <w:szCs w:val="18"/>
        </w:rPr>
        <w:t xml:space="preserve">Erzurum’un Karayazı </w:t>
      </w:r>
      <w:r>
        <w:rPr>
          <w:rFonts w:ascii="Verdana" w:hAnsi="Verdana"/>
          <w:sz w:val="18"/>
          <w:szCs w:val="18"/>
        </w:rPr>
        <w:t>İ</w:t>
      </w:r>
      <w:r w:rsidRPr="003200C6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3200C6">
        <w:rPr>
          <w:rFonts w:ascii="Verdana" w:hAnsi="Verdana"/>
          <w:sz w:val="18"/>
          <w:szCs w:val="18"/>
        </w:rPr>
        <w:t>nde yapılan ev baskınlarında gözaltına alınan DBP İlçe Eş</w:t>
      </w:r>
      <w:r>
        <w:rPr>
          <w:rFonts w:ascii="Verdana" w:hAnsi="Verdana"/>
          <w:sz w:val="18"/>
          <w:szCs w:val="18"/>
        </w:rPr>
        <w:t xml:space="preserve"> B</w:t>
      </w:r>
      <w:r w:rsidRPr="003200C6">
        <w:rPr>
          <w:rFonts w:ascii="Verdana" w:hAnsi="Verdana"/>
          <w:sz w:val="18"/>
          <w:szCs w:val="18"/>
        </w:rPr>
        <w:t>aşkanı Salih Altay</w:t>
      </w:r>
      <w:r>
        <w:rPr>
          <w:rFonts w:ascii="Verdana" w:hAnsi="Verdana"/>
          <w:sz w:val="18"/>
          <w:szCs w:val="18"/>
        </w:rPr>
        <w:t>’</w:t>
      </w:r>
      <w:r w:rsidRPr="003200C6">
        <w:rPr>
          <w:rFonts w:ascii="Verdana" w:hAnsi="Verdana"/>
          <w:sz w:val="18"/>
          <w:szCs w:val="18"/>
        </w:rPr>
        <w:t xml:space="preserve">ın da aralarında bulunduğu 5 kişi, </w:t>
      </w:r>
      <w:r>
        <w:rPr>
          <w:rFonts w:ascii="Verdana" w:hAnsi="Verdana"/>
          <w:sz w:val="18"/>
          <w:szCs w:val="18"/>
        </w:rPr>
        <w:t xml:space="preserve">“PKK’nin </w:t>
      </w:r>
      <w:r w:rsidRPr="003200C6">
        <w:rPr>
          <w:rFonts w:ascii="Verdana" w:hAnsi="Verdana"/>
          <w:sz w:val="18"/>
          <w:szCs w:val="18"/>
        </w:rPr>
        <w:t>köy komisyonunda yer aldıkları</w:t>
      </w:r>
      <w:r>
        <w:rPr>
          <w:rFonts w:ascii="Verdana" w:hAnsi="Verdana"/>
          <w:sz w:val="18"/>
          <w:szCs w:val="18"/>
        </w:rPr>
        <w:t>”</w:t>
      </w:r>
      <w:r w:rsidRPr="003200C6">
        <w:rPr>
          <w:rFonts w:ascii="Verdana" w:hAnsi="Verdana"/>
          <w:sz w:val="18"/>
          <w:szCs w:val="18"/>
        </w:rPr>
        <w:t xml:space="preserve"> iddiasıyla tutuklandı. 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B7D31">
        <w:rPr>
          <w:rFonts w:ascii="Verdana" w:hAnsi="Verdana"/>
          <w:sz w:val="18"/>
          <w:szCs w:val="18"/>
        </w:rPr>
        <w:t>Mardin’in Savur İlçesi’nde gözaltına alınan DBP İlçe Eş Başkanı Mehmet Salih Filiz 23 Ekim 2015’te çıkarıldığı mahkeme tarafından “yasadışı örgüt üyesi olduğu” iddiasıyla tutuklandı.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DİSK’in Tunceli Şubesi Eş Başkanı Erkan Yılmaz ise aynı gün “polise direndiği” iddiasıyla çıkarıldığı mahkemece tutuklandı.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B7D31">
        <w:rPr>
          <w:rFonts w:ascii="Verdana" w:hAnsi="Verdana"/>
          <w:sz w:val="18"/>
          <w:szCs w:val="18"/>
        </w:rPr>
        <w:t>23 Ekim 2015’te polis ekipleri Ağrı’nın Diyadin İlçesi’nde DBP üyesi 15 kişiyi, Şanlıurfa’nın Ceylanpınar İlçesi’nde ise 5 kişiyi gözaltına aldı.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2903">
        <w:rPr>
          <w:rFonts w:ascii="Verdana" w:hAnsi="Verdana"/>
          <w:sz w:val="18"/>
          <w:szCs w:val="18"/>
        </w:rPr>
        <w:t>Konya’da evlerine düzenlenen baskınla gözaltına alınan 14 kişiden 7’si “yasadışı örgüt üyesi oldukları ve propagandası yaptıkları” iddiasıyla 23 Ekim 2015’te tutuklandı.</w:t>
      </w:r>
    </w:p>
    <w:p w:rsidR="007356EB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A0D85">
        <w:rPr>
          <w:rFonts w:ascii="Verdana" w:hAnsi="Verdana"/>
          <w:sz w:val="18"/>
          <w:szCs w:val="18"/>
        </w:rPr>
        <w:t>İstanbul’da 23 Ekim 2015’te düzenlenen ev baskınında jiyan.org internet sitesinin yazarı Hayri Tunç gözaltına alındı.</w:t>
      </w:r>
    </w:p>
    <w:p w:rsidR="007356EB" w:rsidRPr="00B437A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37A6">
        <w:rPr>
          <w:rFonts w:ascii="Verdana" w:hAnsi="Verdana"/>
          <w:sz w:val="18"/>
          <w:szCs w:val="18"/>
        </w:rPr>
        <w:t>24 Ekim 2015’te düzenlenen operasyonlar sonucu Muş’un Varto İlçesi’nde 24 kişi, Erzurum’un Karayazı İlçesi’nde 2 kişi, Erzincan’ın Kemah İlçesi’nde 3 kişi, Siirt’te 23 kişi, Şırnak’ta 3 kişi, Van’da da 2 kişi gözaltına alındı.</w:t>
      </w:r>
    </w:p>
    <w:p w:rsidR="007356EB" w:rsidRPr="00B437A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37A6">
        <w:rPr>
          <w:rFonts w:ascii="Verdana" w:hAnsi="Verdana"/>
          <w:sz w:val="18"/>
          <w:szCs w:val="18"/>
        </w:rPr>
        <w:t>Varto’da gözaltına alınanlardan HDP İlçe Örgütü Eş Başkanı Halide Aktay’ın da arasında bulunduğu 5 kişi “yasadışı örgüt üyesi oldukları” iddiasıyla 26 Ekim 2015’te tutuklandı.</w:t>
      </w:r>
    </w:p>
    <w:p w:rsidR="007356EB" w:rsidRPr="003A0D85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37A6">
        <w:rPr>
          <w:rFonts w:ascii="Verdana" w:hAnsi="Verdana"/>
          <w:sz w:val="18"/>
          <w:szCs w:val="18"/>
        </w:rPr>
        <w:t>Bitlis’in Hizan İlçesi’nde yapılan ev baskınlarında gözaltına alınan 4 kişiden 2’si, Muş’un Bulanık İlçesi’nde de HDP üyesi 6 kişi “yasadışı örgüt üyesi oldukları” iddiasıyla tutuklandı.</w:t>
      </w:r>
    </w:p>
    <w:p w:rsidR="007356EB" w:rsidRPr="003200C6" w:rsidRDefault="007356EB" w:rsidP="007356EB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7356EB" w:rsidRDefault="007356E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7356EB" w:rsidSect="00E3779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3E" w:rsidRDefault="00FA223E">
      <w:r>
        <w:separator/>
      </w:r>
    </w:p>
  </w:endnote>
  <w:endnote w:type="continuationSeparator" w:id="0">
    <w:p w:rsidR="00FA223E" w:rsidRDefault="00FA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Ntv, Bianet.org, İndymedia.org, Sesonline.net, </w:t>
    </w:r>
    <w:r w:rsidR="00247057">
      <w:rPr>
        <w:rFonts w:ascii="Trebuchet MS" w:hAnsi="Trebuchet MS"/>
        <w:sz w:val="16"/>
        <w:szCs w:val="16"/>
      </w:rPr>
      <w:t>Habertürk</w:t>
    </w:r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="0010503F">
      <w:rPr>
        <w:rFonts w:ascii="Trebuchet MS" w:hAnsi="Trebuchet MS"/>
        <w:sz w:val="16"/>
        <w:szCs w:val="16"/>
      </w:rPr>
      <w:t>, sendika.org, el cezire, bbc,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3E" w:rsidRDefault="00FA223E">
      <w:r>
        <w:separator/>
      </w:r>
    </w:p>
  </w:footnote>
  <w:footnote w:type="continuationSeparator" w:id="0">
    <w:p w:rsidR="00FA223E" w:rsidRDefault="00FA223E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 w:rsidR="00E37795" w:rsidRPr="00E37795">
      <w:fldChar w:fldCharType="begin"/>
    </w:r>
    <w:r>
      <w:instrText>PAGE   \* MERGEFORMAT</w:instrText>
    </w:r>
    <w:r w:rsidR="00E37795" w:rsidRPr="00E37795">
      <w:fldChar w:fldCharType="separate"/>
    </w:r>
    <w:r w:rsidR="007356EB" w:rsidRPr="007356EB">
      <w:rPr>
        <w:b/>
        <w:bCs/>
        <w:noProof/>
      </w:rPr>
      <w:t>1</w:t>
    </w:r>
    <w:r w:rsidR="00E37795"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7E5"/>
    <w:rsid w:val="00021CD0"/>
    <w:rsid w:val="00025F22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356EB"/>
    <w:rsid w:val="00794998"/>
    <w:rsid w:val="007A54B6"/>
    <w:rsid w:val="007C5814"/>
    <w:rsid w:val="007D3157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37795"/>
    <w:rsid w:val="00E4616B"/>
    <w:rsid w:val="00E5524C"/>
    <w:rsid w:val="00E75C80"/>
    <w:rsid w:val="00E92EED"/>
    <w:rsid w:val="00F34172"/>
    <w:rsid w:val="00F828AE"/>
    <w:rsid w:val="00F83994"/>
    <w:rsid w:val="00FA223E"/>
    <w:rsid w:val="00FC77E5"/>
    <w:rsid w:val="00F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795"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ihv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hv@tihv.org.t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BCAE-F998-4B0C-81DD-50DA0587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7545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2015-10-26T11:36:00Z</dcterms:created>
  <dcterms:modified xsi:type="dcterms:W3CDTF">2015-10-26T11:36:00Z</dcterms:modified>
</cp:coreProperties>
</file>